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B1C2" w14:textId="02E528A8" w:rsidR="005D24CB" w:rsidRDefault="006154C7" w:rsidP="006154C7">
      <w:pPr>
        <w:pStyle w:val="Heading2"/>
        <w:shd w:val="clear" w:color="auto" w:fill="FFFFFF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32A0"/>
          <w:sz w:val="32"/>
          <w:szCs w:val="32"/>
        </w:rPr>
      </w:pPr>
      <w:r>
        <w:rPr>
          <w:rFonts w:ascii="Arial" w:hAnsi="Arial" w:cs="Arial"/>
          <w:b/>
          <w:bCs/>
          <w:noProof/>
          <w:color w:val="0032A0"/>
          <w:sz w:val="32"/>
          <w:szCs w:val="32"/>
        </w:rPr>
        <w:drawing>
          <wp:inline distT="0" distB="0" distL="0" distR="0" wp14:anchorId="2C556091" wp14:editId="3032BE27">
            <wp:extent cx="5943600" cy="15182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6BCF8" w14:textId="77777777" w:rsidR="00C200A9" w:rsidRPr="00C9654E" w:rsidRDefault="00C200A9" w:rsidP="006154C7">
      <w:pPr>
        <w:pStyle w:val="Heading2"/>
        <w:shd w:val="clear" w:color="auto" w:fill="FFFFFF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32A0"/>
          <w:sz w:val="32"/>
          <w:szCs w:val="32"/>
        </w:rPr>
      </w:pPr>
    </w:p>
    <w:p w14:paraId="50CD8216" w14:textId="7244CD56" w:rsidR="002C4CA3" w:rsidRDefault="00BF50E2" w:rsidP="006154C7">
      <w:pPr>
        <w:pStyle w:val="BodyText"/>
        <w:snapToGrid w:val="0"/>
        <w:spacing w:line="360" w:lineRule="auto"/>
        <w:ind w:left="0" w:right="-180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C56CC7" w:rsidRPr="00252A6E">
        <w:rPr>
          <w:rFonts w:ascii="Arial" w:hAnsi="Arial" w:cs="Arial"/>
          <w:sz w:val="20"/>
          <w:szCs w:val="20"/>
        </w:rPr>
        <w:t>CAS</w:t>
      </w:r>
      <w:r w:rsidR="00C56CC7" w:rsidRPr="00252A6E">
        <w:rPr>
          <w:rFonts w:ascii="Arial" w:hAnsi="Arial" w:cs="Arial"/>
          <w:spacing w:val="21"/>
          <w:sz w:val="20"/>
          <w:szCs w:val="20"/>
        </w:rPr>
        <w:t xml:space="preserve"> </w:t>
      </w:r>
      <w:r w:rsidR="00C56CC7" w:rsidRPr="00252A6E">
        <w:rPr>
          <w:rFonts w:ascii="Arial" w:hAnsi="Arial" w:cs="Arial"/>
          <w:sz w:val="20"/>
          <w:szCs w:val="20"/>
        </w:rPr>
        <w:t>SciFinder</w:t>
      </w:r>
      <w:r w:rsidR="00C9654E">
        <w:rPr>
          <w:rFonts w:ascii="Arial" w:hAnsi="Arial" w:cs="Arial"/>
          <w:sz w:val="20"/>
          <w:szCs w:val="20"/>
        </w:rPr>
        <w:t xml:space="preserve"> Discovery Platform (Academic) </w:t>
      </w:r>
      <w:r w:rsidR="00C56CC7" w:rsidRPr="00252A6E">
        <w:rPr>
          <w:rFonts w:ascii="Arial" w:hAnsi="Arial" w:cs="Arial"/>
          <w:sz w:val="20"/>
          <w:szCs w:val="20"/>
        </w:rPr>
        <w:t>是美国化学文摘社</w:t>
      </w:r>
      <w:r w:rsidR="0068714D" w:rsidRPr="00252A6E">
        <w:rPr>
          <w:rFonts w:ascii="Arial" w:hAnsi="Arial" w:cs="Arial"/>
          <w:sz w:val="20"/>
          <w:szCs w:val="20"/>
          <w:lang w:eastAsia="zh-CN"/>
        </w:rPr>
        <w:t>（</w:t>
      </w:r>
      <w:r w:rsidR="0068714D" w:rsidRPr="00252A6E">
        <w:rPr>
          <w:rFonts w:ascii="Arial" w:hAnsi="Arial" w:cs="Arial"/>
          <w:sz w:val="20"/>
          <w:szCs w:val="20"/>
          <w:lang w:eastAsia="zh-CN"/>
        </w:rPr>
        <w:t>CAS</w:t>
      </w:r>
      <w:r w:rsidR="0068714D" w:rsidRPr="00252A6E">
        <w:rPr>
          <w:rFonts w:ascii="Arial" w:hAnsi="Arial" w:cs="Arial"/>
          <w:sz w:val="20"/>
          <w:szCs w:val="20"/>
          <w:lang w:eastAsia="zh-CN"/>
        </w:rPr>
        <w:t>）</w:t>
      </w:r>
      <w:r w:rsidR="00C9654E">
        <w:rPr>
          <w:rFonts w:ascii="Arial" w:hAnsi="Arial" w:cs="Arial" w:hint="eastAsia"/>
          <w:sz w:val="20"/>
          <w:szCs w:val="20"/>
          <w:lang w:eastAsia="zh-CN"/>
        </w:rPr>
        <w:t>出品</w:t>
      </w:r>
      <w:r w:rsidR="00C56CC7" w:rsidRPr="00252A6E">
        <w:rPr>
          <w:rFonts w:ascii="Arial" w:hAnsi="Arial" w:cs="Arial"/>
          <w:sz w:val="20"/>
          <w:szCs w:val="20"/>
        </w:rPr>
        <w:t>的</w:t>
      </w:r>
      <w:r w:rsidR="00C9654E">
        <w:rPr>
          <w:rFonts w:ascii="Arial" w:hAnsi="Arial" w:cs="Arial" w:hint="eastAsia"/>
          <w:sz w:val="20"/>
          <w:szCs w:val="20"/>
          <w:lang w:eastAsia="zh-CN"/>
        </w:rPr>
        <w:t>权威</w:t>
      </w:r>
      <w:r w:rsidR="00C56CC7" w:rsidRPr="00252A6E">
        <w:rPr>
          <w:rFonts w:ascii="Arial" w:hAnsi="Arial" w:cs="Arial"/>
          <w:sz w:val="20"/>
          <w:szCs w:val="20"/>
          <w:lang w:eastAsia="zh-CN"/>
        </w:rPr>
        <w:t>化学及相关学科智能研究平台，提供全球全面、可靠的化学及相关学科研究信息和分析</w:t>
      </w:r>
      <w:r w:rsidR="00C56CC7" w:rsidRPr="00252A6E">
        <w:rPr>
          <w:rFonts w:ascii="Arial" w:hAnsi="Arial" w:cs="Arial"/>
          <w:spacing w:val="-16"/>
          <w:sz w:val="20"/>
          <w:szCs w:val="20"/>
          <w:lang w:eastAsia="zh-CN"/>
        </w:rPr>
        <w:t>工具</w:t>
      </w:r>
      <w:r w:rsidR="00DF0B84">
        <w:rPr>
          <w:rFonts w:ascii="Arial" w:hAnsi="Arial" w:cs="Arial" w:hint="eastAsia"/>
          <w:spacing w:val="-16"/>
          <w:sz w:val="20"/>
          <w:szCs w:val="20"/>
          <w:lang w:eastAsia="zh-CN"/>
        </w:rPr>
        <w:t>。</w:t>
      </w:r>
      <w:r w:rsidR="002C4CA3" w:rsidRPr="00252A6E">
        <w:rPr>
          <w:rFonts w:ascii="Arial" w:hAnsi="Arial" w:cs="Arial"/>
          <w:spacing w:val="-1"/>
          <w:sz w:val="20"/>
          <w:szCs w:val="20"/>
          <w:lang w:eastAsia="zh-CN"/>
        </w:rPr>
        <w:t>CAS</w:t>
      </w:r>
      <w:r w:rsidR="002C4CA3">
        <w:rPr>
          <w:rFonts w:ascii="Arial" w:hAnsi="Arial" w:cs="Arial" w:hint="eastAsia"/>
          <w:spacing w:val="-1"/>
          <w:sz w:val="20"/>
          <w:szCs w:val="20"/>
          <w:lang w:eastAsia="zh-CN"/>
        </w:rPr>
        <w:t>的</w:t>
      </w:r>
      <w:r w:rsidR="002C4CA3" w:rsidRPr="00252A6E">
        <w:rPr>
          <w:rFonts w:ascii="Arial" w:hAnsi="Arial" w:cs="Arial"/>
          <w:spacing w:val="-8"/>
          <w:sz w:val="20"/>
          <w:szCs w:val="20"/>
          <w:lang w:eastAsia="zh-CN"/>
        </w:rPr>
        <w:t>国际科学家团队追踪全球科技进展，每日收录汇总、标引、</w:t>
      </w:r>
      <w:r w:rsidR="002C4CA3" w:rsidRPr="00252A6E">
        <w:rPr>
          <w:rFonts w:ascii="Arial" w:hAnsi="Arial" w:cs="Arial"/>
          <w:spacing w:val="-5"/>
          <w:sz w:val="20"/>
          <w:szCs w:val="20"/>
          <w:lang w:eastAsia="zh-CN"/>
        </w:rPr>
        <w:t>管理着世界上的专利、科技期刊等内容，并通过</w:t>
      </w:r>
      <w:r w:rsidR="002C4CA3" w:rsidRPr="00252A6E">
        <w:rPr>
          <w:rFonts w:ascii="Arial" w:hAnsi="Arial" w:cs="Arial"/>
          <w:spacing w:val="-5"/>
          <w:sz w:val="20"/>
          <w:szCs w:val="20"/>
          <w:lang w:eastAsia="zh-CN"/>
        </w:rPr>
        <w:t xml:space="preserve"> </w:t>
      </w:r>
      <w:r w:rsidR="002C4CA3" w:rsidRPr="00252A6E">
        <w:rPr>
          <w:rFonts w:ascii="Arial" w:hAnsi="Arial" w:cs="Arial"/>
          <w:spacing w:val="-1"/>
          <w:sz w:val="20"/>
          <w:szCs w:val="20"/>
          <w:lang w:eastAsia="zh-CN"/>
        </w:rPr>
        <w:t>CAS</w:t>
      </w:r>
      <w:r w:rsidR="002C4CA3" w:rsidRPr="00252A6E">
        <w:rPr>
          <w:rFonts w:ascii="Arial" w:hAnsi="Arial" w:cs="Arial"/>
          <w:spacing w:val="-15"/>
          <w:sz w:val="20"/>
          <w:szCs w:val="20"/>
          <w:lang w:eastAsia="zh-CN"/>
        </w:rPr>
        <w:t xml:space="preserve"> </w:t>
      </w:r>
      <w:r w:rsidR="002C4CA3" w:rsidRPr="00252A6E">
        <w:rPr>
          <w:rFonts w:ascii="Arial" w:hAnsi="Arial" w:cs="Arial"/>
          <w:spacing w:val="-1"/>
          <w:sz w:val="20"/>
          <w:szCs w:val="20"/>
          <w:lang w:eastAsia="zh-CN"/>
        </w:rPr>
        <w:t>SciFinder</w:t>
      </w:r>
      <w:r w:rsidR="002C4CA3">
        <w:rPr>
          <w:rFonts w:ascii="Arial" w:hAnsi="Arial" w:cs="Arial"/>
          <w:spacing w:val="-1"/>
          <w:sz w:val="20"/>
          <w:szCs w:val="20"/>
          <w:vertAlign w:val="superscript"/>
          <w:lang w:eastAsia="zh-CN"/>
        </w:rPr>
        <w:t xml:space="preserve"> </w:t>
      </w:r>
      <w:r w:rsidR="002C4CA3">
        <w:rPr>
          <w:rFonts w:ascii="Arial" w:hAnsi="Arial" w:cs="Arial" w:hint="eastAsia"/>
          <w:spacing w:val="-1"/>
          <w:sz w:val="20"/>
          <w:szCs w:val="20"/>
          <w:lang w:eastAsia="zh-CN"/>
        </w:rPr>
        <w:t>D</w:t>
      </w:r>
      <w:r w:rsidR="002C4CA3">
        <w:rPr>
          <w:rFonts w:ascii="Arial" w:hAnsi="Arial" w:cs="Arial"/>
          <w:spacing w:val="-1"/>
          <w:sz w:val="20"/>
          <w:szCs w:val="20"/>
          <w:lang w:eastAsia="zh-CN"/>
        </w:rPr>
        <w:t>iscovery Platform (Academic)</w:t>
      </w:r>
      <w:r w:rsidR="002C4CA3" w:rsidRPr="00252A6E">
        <w:rPr>
          <w:rFonts w:ascii="Arial" w:hAnsi="Arial" w:cs="Arial"/>
          <w:spacing w:val="-1"/>
          <w:sz w:val="20"/>
          <w:szCs w:val="20"/>
          <w:lang w:eastAsia="zh-CN"/>
        </w:rPr>
        <w:t>平台提供的先进检</w:t>
      </w:r>
      <w:r w:rsidR="002C4CA3" w:rsidRPr="00252A6E">
        <w:rPr>
          <w:rFonts w:ascii="Arial" w:hAnsi="Arial" w:cs="Arial"/>
          <w:sz w:val="20"/>
          <w:szCs w:val="20"/>
          <w:lang w:eastAsia="zh-CN"/>
        </w:rPr>
        <w:t>索技术高效揭示重要的技术信息，确保研究人员及时同步全球重要的研究进展。</w:t>
      </w:r>
      <w:r w:rsidR="002C4CA3">
        <w:rPr>
          <w:rFonts w:hint="eastAsia"/>
          <w:spacing w:val="-1"/>
          <w:lang w:eastAsia="zh-CN"/>
        </w:rPr>
        <w:t>该平台</w:t>
      </w:r>
      <w:r w:rsidR="002C4CA3" w:rsidRPr="007A1D6C">
        <w:rPr>
          <w:rFonts w:ascii="Arial" w:hAnsi="Arial" w:cs="Arial" w:hint="eastAsia"/>
          <w:sz w:val="20"/>
          <w:szCs w:val="20"/>
          <w:lang w:eastAsia="zh-CN"/>
        </w:rPr>
        <w:t>涵盖</w:t>
      </w:r>
      <w:r w:rsidR="002C4CA3" w:rsidRPr="007A1D6C">
        <w:rPr>
          <w:rFonts w:ascii="Arial" w:hAnsi="Arial" w:cs="Arial" w:hint="eastAsia"/>
          <w:sz w:val="20"/>
          <w:szCs w:val="20"/>
          <w:lang w:eastAsia="zh-CN"/>
        </w:rPr>
        <w:t>1</w:t>
      </w:r>
      <w:r w:rsidR="002C4CA3" w:rsidRPr="007A1D6C">
        <w:rPr>
          <w:rFonts w:ascii="Arial" w:hAnsi="Arial" w:cs="Arial"/>
          <w:sz w:val="20"/>
          <w:szCs w:val="20"/>
          <w:lang w:eastAsia="zh-CN"/>
        </w:rPr>
        <w:t>80</w:t>
      </w:r>
      <w:r w:rsidR="002C4CA3" w:rsidRPr="007A1D6C">
        <w:rPr>
          <w:rFonts w:ascii="Arial" w:hAnsi="Arial" w:cs="Arial" w:hint="eastAsia"/>
          <w:sz w:val="20"/>
          <w:szCs w:val="20"/>
          <w:lang w:eastAsia="zh-CN"/>
        </w:rPr>
        <w:t>多个国家、</w:t>
      </w:r>
      <w:r w:rsidR="002C4CA3" w:rsidRPr="007A1D6C">
        <w:rPr>
          <w:rFonts w:ascii="Arial" w:hAnsi="Arial" w:cs="Arial" w:hint="eastAsia"/>
          <w:sz w:val="20"/>
          <w:szCs w:val="20"/>
          <w:lang w:eastAsia="zh-CN"/>
        </w:rPr>
        <w:t>5</w:t>
      </w:r>
      <w:r w:rsidR="002C4CA3" w:rsidRPr="007A1D6C">
        <w:rPr>
          <w:rFonts w:ascii="Arial" w:hAnsi="Arial" w:cs="Arial"/>
          <w:sz w:val="20"/>
          <w:szCs w:val="20"/>
          <w:lang w:eastAsia="zh-CN"/>
        </w:rPr>
        <w:t>0</w:t>
      </w:r>
      <w:r w:rsidR="002C4CA3" w:rsidRPr="007A1D6C">
        <w:rPr>
          <w:rFonts w:ascii="Arial" w:hAnsi="Arial" w:cs="Arial" w:hint="eastAsia"/>
          <w:sz w:val="20"/>
          <w:szCs w:val="20"/>
          <w:lang w:eastAsia="zh-CN"/>
        </w:rPr>
        <w:t>多种语言出版的文献及</w:t>
      </w:r>
      <w:r w:rsidR="00D128DB">
        <w:rPr>
          <w:rFonts w:ascii="Arial" w:hAnsi="Arial" w:cs="Arial" w:hint="eastAsia"/>
          <w:sz w:val="20"/>
          <w:szCs w:val="20"/>
          <w:lang w:eastAsia="zh-CN"/>
        </w:rPr>
        <w:t>109</w:t>
      </w:r>
      <w:r w:rsidR="002C4CA3" w:rsidRPr="007A1D6C">
        <w:rPr>
          <w:rFonts w:ascii="Arial" w:hAnsi="Arial" w:cs="Arial" w:hint="eastAsia"/>
          <w:sz w:val="20"/>
          <w:szCs w:val="20"/>
          <w:lang w:eastAsia="zh-CN"/>
        </w:rPr>
        <w:t>家专利授权机构的专利，覆盖了多学科</w:t>
      </w:r>
      <w:r w:rsidR="002C4CA3">
        <w:rPr>
          <w:rFonts w:ascii="Arial" w:hAnsi="Arial" w:cs="Arial" w:hint="eastAsia"/>
          <w:sz w:val="20"/>
          <w:szCs w:val="20"/>
          <w:lang w:eastAsia="zh-CN"/>
        </w:rPr>
        <w:t>、跨学科的科技信息</w:t>
      </w:r>
      <w:r w:rsidR="002C4CA3" w:rsidRPr="00252A6E">
        <w:rPr>
          <w:rFonts w:ascii="Arial" w:hAnsi="Arial" w:cs="Arial"/>
          <w:sz w:val="20"/>
          <w:szCs w:val="20"/>
          <w:lang w:eastAsia="zh-CN"/>
        </w:rPr>
        <w:t>，如化学、生物、医药、材料、食品、应用化学、化学工程、农学、高分子、物理等；收录的文献类型包括期刊、专利、会议论文、学位论文、图书、技术报告、评论、预印本和网络资源等。</w:t>
      </w:r>
    </w:p>
    <w:p w14:paraId="1F550205" w14:textId="7C1FAB67" w:rsidR="00DF0B84" w:rsidRDefault="00DF0B84" w:rsidP="006154C7">
      <w:pPr>
        <w:pStyle w:val="BodyText"/>
        <w:snapToGrid w:val="0"/>
        <w:spacing w:line="360" w:lineRule="auto"/>
        <w:ind w:left="0" w:right="-180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        </w:t>
      </w:r>
      <w:r w:rsidRPr="00252A6E">
        <w:rPr>
          <w:rFonts w:ascii="Arial" w:hAnsi="Arial" w:cs="Arial"/>
          <w:sz w:val="20"/>
          <w:szCs w:val="20"/>
          <w:lang w:eastAsia="zh-CN"/>
        </w:rPr>
        <w:t>CAS</w:t>
      </w:r>
      <w:r w:rsidRPr="00BF50E2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252A6E">
        <w:rPr>
          <w:rFonts w:ascii="Arial" w:hAnsi="Arial" w:cs="Arial"/>
          <w:sz w:val="20"/>
          <w:szCs w:val="20"/>
          <w:lang w:eastAsia="zh-CN"/>
        </w:rPr>
        <w:t>SciFinder</w:t>
      </w:r>
      <w:r>
        <w:rPr>
          <w:rFonts w:ascii="Arial" w:hAnsi="Arial" w:cs="Arial"/>
          <w:sz w:val="20"/>
          <w:szCs w:val="20"/>
          <w:lang w:eastAsia="zh-CN"/>
        </w:rPr>
        <w:t xml:space="preserve"> Discovery Platform (Academic) </w:t>
      </w:r>
      <w:r w:rsidR="004C099F">
        <w:rPr>
          <w:rFonts w:ascii="Arial" w:hAnsi="Arial" w:cs="Arial" w:hint="eastAsia"/>
          <w:sz w:val="20"/>
          <w:szCs w:val="20"/>
          <w:lang w:eastAsia="zh-CN"/>
        </w:rPr>
        <w:t>集成</w:t>
      </w:r>
      <w:r>
        <w:rPr>
          <w:rFonts w:ascii="Arial" w:hAnsi="Arial" w:cs="Arial" w:hint="eastAsia"/>
          <w:sz w:val="20"/>
          <w:szCs w:val="20"/>
          <w:lang w:eastAsia="zh-CN"/>
        </w:rPr>
        <w:t>以下</w:t>
      </w:r>
      <w:r w:rsidR="004C099F">
        <w:rPr>
          <w:rFonts w:ascii="Arial" w:hAnsi="Arial" w:cs="Arial" w:hint="eastAsia"/>
          <w:sz w:val="20"/>
          <w:szCs w:val="20"/>
          <w:lang w:eastAsia="zh-CN"/>
        </w:rPr>
        <w:t>三个</w:t>
      </w:r>
      <w:r w:rsidR="00587B4F">
        <w:rPr>
          <w:rFonts w:ascii="Arial" w:hAnsi="Arial" w:cs="Arial" w:hint="eastAsia"/>
          <w:sz w:val="20"/>
          <w:szCs w:val="20"/>
          <w:lang w:eastAsia="zh-CN"/>
        </w:rPr>
        <w:t>解决方案</w:t>
      </w:r>
      <w:r>
        <w:rPr>
          <w:rFonts w:ascii="Arial" w:hAnsi="Arial" w:cs="Arial" w:hint="eastAsia"/>
          <w:sz w:val="20"/>
          <w:szCs w:val="20"/>
          <w:lang w:eastAsia="zh-CN"/>
        </w:rPr>
        <w:t>：新一代的</w:t>
      </w:r>
      <w:r>
        <w:rPr>
          <w:rFonts w:ascii="Arial" w:hAnsi="Arial" w:cs="Arial" w:hint="eastAsia"/>
          <w:sz w:val="20"/>
          <w:szCs w:val="20"/>
          <w:lang w:eastAsia="zh-CN"/>
        </w:rPr>
        <w:t>S</w:t>
      </w:r>
      <w:r>
        <w:rPr>
          <w:rFonts w:ascii="Arial" w:hAnsi="Arial" w:cs="Arial"/>
          <w:sz w:val="20"/>
          <w:szCs w:val="20"/>
          <w:lang w:eastAsia="zh-CN"/>
        </w:rPr>
        <w:t>ciFinder</w:t>
      </w:r>
      <w:r>
        <w:rPr>
          <w:rFonts w:ascii="Arial" w:hAnsi="Arial" w:cs="Arial" w:hint="eastAsia"/>
          <w:sz w:val="20"/>
          <w:szCs w:val="20"/>
          <w:lang w:eastAsia="zh-CN"/>
        </w:rPr>
        <w:t>平台</w:t>
      </w:r>
      <w:r>
        <w:rPr>
          <w:rFonts w:ascii="Arial" w:hAnsi="Arial" w:cs="Arial" w:hint="eastAsia"/>
          <w:sz w:val="20"/>
          <w:szCs w:val="20"/>
          <w:lang w:eastAsia="zh-CN"/>
        </w:rPr>
        <w:t>C</w:t>
      </w:r>
      <w:r>
        <w:rPr>
          <w:rFonts w:ascii="Arial" w:hAnsi="Arial" w:cs="Arial"/>
          <w:sz w:val="20"/>
          <w:szCs w:val="20"/>
          <w:lang w:eastAsia="zh-CN"/>
        </w:rPr>
        <w:t>AS SciFinder</w:t>
      </w:r>
      <w:r w:rsidRPr="00BF50E2">
        <w:rPr>
          <w:rFonts w:ascii="Arial" w:hAnsi="Arial" w:cs="Arial"/>
          <w:sz w:val="20"/>
          <w:szCs w:val="20"/>
          <w:vertAlign w:val="superscript"/>
          <w:lang w:eastAsia="zh-CN"/>
        </w:rPr>
        <w:t>n</w:t>
      </w:r>
      <w:r>
        <w:rPr>
          <w:rFonts w:ascii="Arial" w:hAnsi="Arial" w:cs="Arial" w:hint="eastAsia"/>
          <w:sz w:val="20"/>
          <w:szCs w:val="20"/>
          <w:lang w:eastAsia="zh-CN"/>
        </w:rPr>
        <w:t>、</w:t>
      </w:r>
      <w:r w:rsidR="00911DA4">
        <w:rPr>
          <w:rFonts w:ascii="Arial" w:hAnsi="Arial" w:cs="Arial" w:hint="eastAsia"/>
          <w:sz w:val="20"/>
          <w:szCs w:val="20"/>
          <w:lang w:eastAsia="zh-CN"/>
        </w:rPr>
        <w:t>分析方法解决方案</w:t>
      </w:r>
      <w:r>
        <w:rPr>
          <w:rFonts w:ascii="Arial" w:hAnsi="Arial" w:cs="Arial" w:hint="eastAsia"/>
          <w:sz w:val="20"/>
          <w:szCs w:val="20"/>
          <w:lang w:eastAsia="zh-CN"/>
        </w:rPr>
        <w:t>C</w:t>
      </w:r>
      <w:r>
        <w:rPr>
          <w:rFonts w:ascii="Arial" w:hAnsi="Arial" w:cs="Arial"/>
          <w:sz w:val="20"/>
          <w:szCs w:val="20"/>
          <w:lang w:eastAsia="zh-CN"/>
        </w:rPr>
        <w:t>AS Analytical Methods</w:t>
      </w:r>
      <w:r>
        <w:rPr>
          <w:rFonts w:ascii="Arial" w:hAnsi="Arial" w:cs="Arial" w:hint="eastAsia"/>
          <w:sz w:val="20"/>
          <w:szCs w:val="20"/>
          <w:lang w:eastAsia="zh-CN"/>
        </w:rPr>
        <w:t>以及</w:t>
      </w:r>
      <w:r w:rsidR="00911DA4">
        <w:rPr>
          <w:rFonts w:ascii="Arial" w:hAnsi="Arial" w:cs="Arial" w:hint="eastAsia"/>
          <w:sz w:val="20"/>
          <w:szCs w:val="20"/>
          <w:lang w:eastAsia="zh-CN"/>
        </w:rPr>
        <w:t>配方</w:t>
      </w:r>
      <w:r w:rsidR="00911DA4">
        <w:rPr>
          <w:rFonts w:ascii="Arial" w:hAnsi="Arial" w:cs="Arial" w:hint="eastAsia"/>
          <w:sz w:val="20"/>
          <w:szCs w:val="20"/>
          <w:lang w:eastAsia="zh-CN"/>
        </w:rPr>
        <w:t>(</w:t>
      </w:r>
      <w:r w:rsidR="00911DA4">
        <w:rPr>
          <w:rFonts w:ascii="Arial" w:hAnsi="Arial" w:cs="Arial" w:hint="eastAsia"/>
          <w:sz w:val="20"/>
          <w:szCs w:val="20"/>
          <w:lang w:eastAsia="zh-CN"/>
        </w:rPr>
        <w:t>制剂</w:t>
      </w:r>
      <w:r w:rsidR="00911DA4">
        <w:rPr>
          <w:rFonts w:ascii="Arial" w:hAnsi="Arial" w:cs="Arial" w:hint="eastAsia"/>
          <w:sz w:val="20"/>
          <w:szCs w:val="20"/>
          <w:lang w:eastAsia="zh-CN"/>
        </w:rPr>
        <w:t>)</w:t>
      </w:r>
      <w:r w:rsidR="00911DA4">
        <w:rPr>
          <w:rFonts w:ascii="Arial" w:hAnsi="Arial" w:cs="Arial" w:hint="eastAsia"/>
          <w:sz w:val="20"/>
          <w:szCs w:val="20"/>
          <w:lang w:eastAsia="zh-CN"/>
        </w:rPr>
        <w:t>解决方案</w:t>
      </w:r>
      <w:r>
        <w:rPr>
          <w:rFonts w:ascii="Arial" w:hAnsi="Arial" w:cs="Arial" w:hint="eastAsia"/>
          <w:sz w:val="20"/>
          <w:szCs w:val="20"/>
          <w:lang w:eastAsia="zh-CN"/>
        </w:rPr>
        <w:t>C</w:t>
      </w:r>
      <w:r>
        <w:rPr>
          <w:rFonts w:ascii="Arial" w:hAnsi="Arial" w:cs="Arial"/>
          <w:sz w:val="20"/>
          <w:szCs w:val="20"/>
          <w:lang w:eastAsia="zh-CN"/>
        </w:rPr>
        <w:t>AS Formulus</w:t>
      </w:r>
      <w:r>
        <w:rPr>
          <w:rFonts w:ascii="Arial" w:hAnsi="Arial" w:cs="Arial" w:hint="eastAsia"/>
          <w:sz w:val="20"/>
          <w:szCs w:val="20"/>
          <w:lang w:eastAsia="zh-CN"/>
        </w:rPr>
        <w:t>。</w:t>
      </w:r>
    </w:p>
    <w:p w14:paraId="462D15B7" w14:textId="77777777" w:rsidR="00C200A9" w:rsidRDefault="00C200A9" w:rsidP="006154C7">
      <w:pPr>
        <w:pStyle w:val="BodyText"/>
        <w:snapToGrid w:val="0"/>
        <w:spacing w:line="360" w:lineRule="auto"/>
        <w:ind w:left="0" w:right="-180"/>
        <w:rPr>
          <w:rFonts w:ascii="Arial" w:hAnsi="Arial" w:cs="Arial"/>
          <w:sz w:val="20"/>
          <w:szCs w:val="20"/>
          <w:lang w:eastAsia="zh-CN"/>
        </w:rPr>
      </w:pPr>
    </w:p>
    <w:p w14:paraId="62EC53BA" w14:textId="4B24A918" w:rsidR="00DF0B84" w:rsidRPr="00BF50E2" w:rsidRDefault="00DF0B84" w:rsidP="006154C7">
      <w:pPr>
        <w:pStyle w:val="BodyText"/>
        <w:numPr>
          <w:ilvl w:val="0"/>
          <w:numId w:val="12"/>
        </w:numPr>
        <w:snapToGrid w:val="0"/>
        <w:spacing w:line="360" w:lineRule="auto"/>
        <w:ind w:right="-180"/>
        <w:rPr>
          <w:rFonts w:ascii="Arial" w:hAnsi="Arial" w:cs="Arial"/>
          <w:b/>
          <w:bCs/>
          <w:color w:val="00B0F0"/>
          <w:sz w:val="20"/>
          <w:szCs w:val="20"/>
          <w:lang w:eastAsia="zh-CN"/>
        </w:rPr>
      </w:pPr>
      <w:r w:rsidRPr="00BF50E2">
        <w:rPr>
          <w:rFonts w:ascii="Arial" w:hAnsi="Arial" w:cs="Arial" w:hint="eastAsia"/>
          <w:b/>
          <w:bCs/>
          <w:color w:val="00B0F0"/>
          <w:sz w:val="20"/>
          <w:szCs w:val="20"/>
          <w:lang w:eastAsia="zh-CN"/>
        </w:rPr>
        <w:t>C</w:t>
      </w:r>
      <w:r w:rsidRPr="00BF50E2">
        <w:rPr>
          <w:rFonts w:ascii="Arial" w:hAnsi="Arial" w:cs="Arial"/>
          <w:b/>
          <w:bCs/>
          <w:color w:val="00B0F0"/>
          <w:sz w:val="20"/>
          <w:szCs w:val="20"/>
          <w:lang w:eastAsia="zh-CN"/>
        </w:rPr>
        <w:t>AS SciFinder</w:t>
      </w:r>
      <w:r w:rsidRPr="00BF50E2">
        <w:rPr>
          <w:rFonts w:ascii="Arial" w:hAnsi="Arial" w:cs="Arial"/>
          <w:b/>
          <w:bCs/>
          <w:color w:val="00B0F0"/>
          <w:sz w:val="20"/>
          <w:szCs w:val="20"/>
          <w:vertAlign w:val="superscript"/>
          <w:lang w:eastAsia="zh-CN"/>
        </w:rPr>
        <w:t>n</w:t>
      </w:r>
      <w:r w:rsidR="007873C1" w:rsidRPr="00BF50E2">
        <w:rPr>
          <w:rFonts w:ascii="Arial" w:hAnsi="Arial" w:cs="Arial"/>
          <w:b/>
          <w:bCs/>
          <w:color w:val="00B0F0"/>
          <w:sz w:val="20"/>
          <w:szCs w:val="20"/>
          <w:lang w:eastAsia="zh-CN"/>
        </w:rPr>
        <w:t>——</w:t>
      </w:r>
      <w:r w:rsidR="00911DA4" w:rsidRPr="00BF50E2">
        <w:rPr>
          <w:rFonts w:ascii="Arial" w:hAnsi="Arial" w:cs="Arial" w:hint="eastAsia"/>
          <w:b/>
          <w:bCs/>
          <w:color w:val="00B0F0"/>
          <w:sz w:val="20"/>
          <w:szCs w:val="20"/>
          <w:lang w:eastAsia="zh-CN"/>
        </w:rPr>
        <w:t>加速科学发现的业界领先</w:t>
      </w:r>
      <w:r w:rsidR="004C099F" w:rsidRPr="00BF50E2">
        <w:rPr>
          <w:rFonts w:ascii="Arial" w:hAnsi="Arial" w:cs="Arial" w:hint="eastAsia"/>
          <w:b/>
          <w:bCs/>
          <w:color w:val="00B0F0"/>
          <w:sz w:val="20"/>
          <w:szCs w:val="20"/>
          <w:lang w:eastAsia="zh-CN"/>
        </w:rPr>
        <w:t>的科学</w:t>
      </w:r>
      <w:r w:rsidR="00911DA4" w:rsidRPr="00BF50E2">
        <w:rPr>
          <w:rFonts w:ascii="Arial" w:hAnsi="Arial" w:cs="Arial" w:hint="eastAsia"/>
          <w:b/>
          <w:bCs/>
          <w:color w:val="00B0F0"/>
          <w:sz w:val="20"/>
          <w:szCs w:val="20"/>
          <w:lang w:eastAsia="zh-CN"/>
        </w:rPr>
        <w:t>工具</w:t>
      </w:r>
    </w:p>
    <w:p w14:paraId="68D09FEF" w14:textId="60A1D111" w:rsidR="000A6430" w:rsidRPr="00BF50E2" w:rsidRDefault="00CB1D77" w:rsidP="006154C7">
      <w:pPr>
        <w:pStyle w:val="BodyText"/>
        <w:snapToGrid w:val="0"/>
        <w:spacing w:line="360" w:lineRule="auto"/>
        <w:ind w:left="720" w:right="-180"/>
        <w:rPr>
          <w:rFonts w:ascii="Arial" w:hAnsi="Arial" w:cs="Arial"/>
          <w:sz w:val="20"/>
          <w:szCs w:val="20"/>
          <w:lang w:eastAsia="zh-CN"/>
        </w:rPr>
      </w:pPr>
      <w:r w:rsidRPr="00BF50E2">
        <w:rPr>
          <w:rFonts w:ascii="Arial" w:hAnsi="Arial" w:cs="Arial" w:hint="eastAsia"/>
          <w:sz w:val="20"/>
          <w:szCs w:val="20"/>
          <w:lang w:eastAsia="zh-CN"/>
        </w:rPr>
        <w:t>C</w:t>
      </w:r>
      <w:r w:rsidRPr="00BF50E2">
        <w:rPr>
          <w:rFonts w:ascii="Arial" w:hAnsi="Arial" w:cs="Arial"/>
          <w:sz w:val="20"/>
          <w:szCs w:val="20"/>
          <w:lang w:eastAsia="zh-CN"/>
        </w:rPr>
        <w:t>AS S</w:t>
      </w:r>
      <w:r w:rsidRPr="00BF50E2">
        <w:rPr>
          <w:rFonts w:ascii="Arial" w:hAnsi="Arial" w:cs="Arial" w:hint="eastAsia"/>
          <w:sz w:val="20"/>
          <w:szCs w:val="20"/>
          <w:lang w:eastAsia="zh-CN"/>
        </w:rPr>
        <w:t>ciFinder</w:t>
      </w:r>
      <w:r w:rsidRPr="00BF50E2">
        <w:rPr>
          <w:rFonts w:ascii="Arial" w:hAnsi="Arial" w:cs="Arial"/>
          <w:sz w:val="20"/>
          <w:szCs w:val="20"/>
          <w:vertAlign w:val="superscript"/>
          <w:lang w:eastAsia="zh-CN"/>
        </w:rPr>
        <w:t>n</w:t>
      </w:r>
      <w:r w:rsidRPr="00BF50E2">
        <w:rPr>
          <w:rFonts w:ascii="Arial" w:hAnsi="Arial" w:cs="Arial" w:hint="eastAsia"/>
          <w:sz w:val="20"/>
          <w:szCs w:val="20"/>
          <w:lang w:eastAsia="zh-CN"/>
        </w:rPr>
        <w:t>涵盖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5</w:t>
      </w:r>
      <w:r w:rsidR="003512FC" w:rsidRPr="00BF50E2">
        <w:rPr>
          <w:rFonts w:ascii="Arial" w:hAnsi="Arial" w:cs="Arial"/>
          <w:sz w:val="20"/>
          <w:szCs w:val="20"/>
          <w:lang w:eastAsia="zh-CN"/>
        </w:rPr>
        <w:t>900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万化学及相关学科文献</w:t>
      </w:r>
      <w:r w:rsidRPr="00BF50E2">
        <w:rPr>
          <w:rFonts w:ascii="Arial" w:hAnsi="Arial" w:cs="Arial" w:hint="eastAsia"/>
          <w:sz w:val="20"/>
          <w:szCs w:val="20"/>
          <w:lang w:eastAsia="zh-CN"/>
        </w:rPr>
        <w:t>、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2</w:t>
      </w:r>
      <w:r w:rsidR="003512FC" w:rsidRPr="00BF50E2">
        <w:rPr>
          <w:rFonts w:ascii="Arial" w:hAnsi="Arial" w:cs="Arial"/>
          <w:sz w:val="20"/>
          <w:szCs w:val="20"/>
          <w:lang w:eastAsia="zh-CN"/>
        </w:rPr>
        <w:t>.04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亿化学物质、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1</w:t>
      </w:r>
      <w:r w:rsidR="003512FC" w:rsidRPr="00BF50E2">
        <w:rPr>
          <w:rFonts w:ascii="Arial" w:hAnsi="Arial" w:cs="Arial"/>
          <w:sz w:val="20"/>
          <w:szCs w:val="20"/>
          <w:lang w:eastAsia="zh-CN"/>
        </w:rPr>
        <w:t>.5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亿化学反应、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1</w:t>
      </w:r>
      <w:r w:rsidR="00D70864">
        <w:rPr>
          <w:rFonts w:ascii="Arial" w:hAnsi="Arial" w:cs="Arial"/>
          <w:sz w:val="20"/>
          <w:szCs w:val="20"/>
          <w:lang w:eastAsia="zh-CN"/>
        </w:rPr>
        <w:t>39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万来自专利的马库什结构</w:t>
      </w:r>
      <w:r w:rsidR="004B79AB" w:rsidRPr="00BF50E2">
        <w:rPr>
          <w:rFonts w:ascii="Arial" w:hAnsi="Arial" w:cs="Arial" w:hint="eastAsia"/>
          <w:sz w:val="20"/>
          <w:szCs w:val="20"/>
          <w:lang w:eastAsia="zh-CN"/>
        </w:rPr>
        <w:t>、</w:t>
      </w:r>
      <w:r w:rsidR="006804E8">
        <w:rPr>
          <w:rFonts w:ascii="Arial" w:hAnsi="Arial" w:cs="Arial"/>
          <w:sz w:val="20"/>
          <w:szCs w:val="20"/>
          <w:lang w:eastAsia="zh-CN"/>
        </w:rPr>
        <w:t>7.2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亿生物序列</w:t>
      </w:r>
      <w:r w:rsidR="004B79AB" w:rsidRPr="00BF50E2">
        <w:rPr>
          <w:rFonts w:ascii="Arial" w:hAnsi="Arial" w:cs="Arial" w:hint="eastAsia"/>
          <w:sz w:val="20"/>
          <w:szCs w:val="20"/>
          <w:lang w:eastAsia="zh-CN"/>
        </w:rPr>
        <w:t>、化学品商业信息及管控信息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，最早回溯至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1</w:t>
      </w:r>
      <w:r w:rsidR="003512FC" w:rsidRPr="00BF50E2">
        <w:rPr>
          <w:rFonts w:ascii="Arial" w:hAnsi="Arial" w:cs="Arial"/>
          <w:sz w:val="20"/>
          <w:szCs w:val="20"/>
          <w:lang w:eastAsia="zh-CN"/>
        </w:rPr>
        <w:t>840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年。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C</w:t>
      </w:r>
      <w:r w:rsidR="003512FC" w:rsidRPr="00BF50E2">
        <w:rPr>
          <w:rFonts w:ascii="Arial" w:hAnsi="Arial" w:cs="Arial"/>
          <w:sz w:val="20"/>
          <w:szCs w:val="20"/>
          <w:lang w:eastAsia="zh-CN"/>
        </w:rPr>
        <w:t>AS S</w:t>
      </w:r>
      <w:r w:rsidR="00A06122" w:rsidRPr="00BF50E2">
        <w:rPr>
          <w:rFonts w:ascii="Arial" w:hAnsi="Arial" w:cs="Arial" w:hint="eastAsia"/>
          <w:sz w:val="20"/>
          <w:szCs w:val="20"/>
          <w:lang w:eastAsia="zh-CN"/>
        </w:rPr>
        <w:t>ciFi</w:t>
      </w:r>
      <w:r w:rsidR="00BF50E2">
        <w:rPr>
          <w:rFonts w:ascii="Arial" w:hAnsi="Arial" w:cs="Arial" w:hint="eastAsia"/>
          <w:sz w:val="20"/>
          <w:szCs w:val="20"/>
          <w:lang w:eastAsia="zh-CN"/>
        </w:rPr>
        <w:t>n</w:t>
      </w:r>
      <w:r w:rsidR="00A06122" w:rsidRPr="00BF50E2">
        <w:rPr>
          <w:rFonts w:ascii="Arial" w:hAnsi="Arial" w:cs="Arial" w:hint="eastAsia"/>
          <w:sz w:val="20"/>
          <w:szCs w:val="20"/>
          <w:lang w:eastAsia="zh-CN"/>
        </w:rPr>
        <w:t>der</w:t>
      </w:r>
      <w:r w:rsidR="00A06122" w:rsidRPr="00BF50E2">
        <w:rPr>
          <w:rFonts w:ascii="Arial" w:hAnsi="Arial" w:cs="Arial"/>
          <w:sz w:val="20"/>
          <w:szCs w:val="20"/>
          <w:vertAlign w:val="superscript"/>
          <w:lang w:eastAsia="zh-CN"/>
        </w:rPr>
        <w:t>n</w:t>
      </w:r>
      <w:r w:rsidRPr="00BF50E2">
        <w:rPr>
          <w:rFonts w:ascii="Arial" w:hAnsi="Arial" w:cs="Arial" w:hint="eastAsia"/>
          <w:sz w:val="20"/>
          <w:szCs w:val="20"/>
          <w:lang w:eastAsia="zh-CN"/>
        </w:rPr>
        <w:t>是被科学团体信任的业界最领先的相关性搜索引擎，</w:t>
      </w:r>
      <w:r w:rsidR="009F45CE" w:rsidRPr="00BF50E2">
        <w:rPr>
          <w:rFonts w:ascii="Arial" w:hAnsi="Arial" w:cs="Arial" w:hint="eastAsia"/>
          <w:sz w:val="20"/>
          <w:szCs w:val="20"/>
          <w:lang w:eastAsia="zh-CN"/>
        </w:rPr>
        <w:t>可用于基金申请</w:t>
      </w:r>
      <w:r w:rsidR="00D70FB1" w:rsidRPr="00BF50E2">
        <w:rPr>
          <w:rFonts w:ascii="Arial" w:hAnsi="Arial" w:cs="Arial" w:hint="eastAsia"/>
          <w:sz w:val="20"/>
          <w:szCs w:val="20"/>
          <w:lang w:eastAsia="zh-CN"/>
        </w:rPr>
        <w:t>的文献准备、</w:t>
      </w:r>
      <w:r w:rsidR="009F45CE" w:rsidRPr="00BF50E2">
        <w:rPr>
          <w:rFonts w:ascii="Arial" w:hAnsi="Arial" w:cs="Arial" w:hint="eastAsia"/>
          <w:sz w:val="20"/>
          <w:szCs w:val="20"/>
          <w:lang w:eastAsia="zh-CN"/>
        </w:rPr>
        <w:t>为新</w:t>
      </w:r>
      <w:r w:rsidR="00731997" w:rsidRPr="00BF50E2">
        <w:rPr>
          <w:rFonts w:ascii="Arial" w:hAnsi="Arial" w:cs="Arial" w:hint="eastAsia"/>
          <w:sz w:val="20"/>
          <w:szCs w:val="20"/>
          <w:lang w:eastAsia="zh-CN"/>
        </w:rPr>
        <w:t>课题</w:t>
      </w:r>
      <w:r w:rsidR="009F45CE" w:rsidRPr="00BF50E2">
        <w:rPr>
          <w:rFonts w:ascii="Arial" w:hAnsi="Arial" w:cs="Arial" w:hint="eastAsia"/>
          <w:sz w:val="20"/>
          <w:szCs w:val="20"/>
          <w:lang w:eastAsia="zh-CN"/>
        </w:rPr>
        <w:t>制定实验计划</w:t>
      </w:r>
      <w:r w:rsidR="00731997" w:rsidRPr="00BF50E2">
        <w:rPr>
          <w:rFonts w:ascii="Arial" w:hAnsi="Arial" w:cs="Arial" w:hint="eastAsia"/>
          <w:sz w:val="20"/>
          <w:szCs w:val="20"/>
          <w:lang w:eastAsia="zh-CN"/>
        </w:rPr>
        <w:t>、</w:t>
      </w:r>
      <w:r w:rsidR="009F45CE" w:rsidRPr="00BF50E2">
        <w:rPr>
          <w:rFonts w:ascii="Arial" w:hAnsi="Arial" w:cs="Arial" w:hint="eastAsia"/>
          <w:sz w:val="20"/>
          <w:szCs w:val="20"/>
          <w:lang w:eastAsia="zh-CN"/>
        </w:rPr>
        <w:t>寻求</w:t>
      </w:r>
      <w:r w:rsidR="00A82B6F" w:rsidRPr="00BF50E2">
        <w:rPr>
          <w:rFonts w:ascii="Arial" w:hAnsi="Arial" w:cs="Arial" w:hint="eastAsia"/>
          <w:sz w:val="20"/>
          <w:szCs w:val="20"/>
          <w:lang w:eastAsia="zh-CN"/>
        </w:rPr>
        <w:t>学术</w:t>
      </w:r>
      <w:r w:rsidR="009F45CE" w:rsidRPr="00BF50E2">
        <w:rPr>
          <w:rFonts w:ascii="Arial" w:hAnsi="Arial" w:cs="Arial" w:hint="eastAsia"/>
          <w:sz w:val="20"/>
          <w:szCs w:val="20"/>
          <w:lang w:eastAsia="zh-CN"/>
        </w:rPr>
        <w:t>合作者</w:t>
      </w:r>
      <w:r w:rsidR="00A82B6F" w:rsidRPr="00BF50E2">
        <w:rPr>
          <w:rFonts w:ascii="Arial" w:hAnsi="Arial" w:cs="Arial" w:hint="eastAsia"/>
          <w:sz w:val="20"/>
          <w:szCs w:val="20"/>
          <w:lang w:eastAsia="zh-CN"/>
        </w:rPr>
        <w:t>、</w:t>
      </w:r>
      <w:r w:rsidR="009F45CE" w:rsidRPr="00BF50E2">
        <w:rPr>
          <w:rFonts w:ascii="Arial" w:hAnsi="Arial" w:cs="Arial" w:hint="eastAsia"/>
          <w:sz w:val="20"/>
          <w:szCs w:val="20"/>
          <w:lang w:eastAsia="zh-CN"/>
        </w:rPr>
        <w:t>进行逆合成分析以及更多其他的</w:t>
      </w:r>
      <w:r w:rsidR="0058401C" w:rsidRPr="00BF50E2">
        <w:rPr>
          <w:rFonts w:ascii="Arial" w:hAnsi="Arial" w:cs="Arial" w:hint="eastAsia"/>
          <w:sz w:val="20"/>
          <w:szCs w:val="20"/>
          <w:lang w:eastAsia="zh-CN"/>
        </w:rPr>
        <w:t>教学和</w:t>
      </w:r>
      <w:r w:rsidR="009F45CE" w:rsidRPr="00BF50E2">
        <w:rPr>
          <w:rFonts w:ascii="Arial" w:hAnsi="Arial" w:cs="Arial" w:hint="eastAsia"/>
          <w:sz w:val="20"/>
          <w:szCs w:val="20"/>
          <w:lang w:eastAsia="zh-CN"/>
        </w:rPr>
        <w:t>科研</w:t>
      </w:r>
      <w:r w:rsidR="007B262E" w:rsidRPr="00BF50E2">
        <w:rPr>
          <w:rFonts w:ascii="Arial" w:hAnsi="Arial" w:cs="Arial" w:hint="eastAsia"/>
          <w:sz w:val="20"/>
          <w:szCs w:val="20"/>
          <w:lang w:eastAsia="zh-CN"/>
        </w:rPr>
        <w:t>活动</w:t>
      </w:r>
      <w:r w:rsidR="009E203D" w:rsidRPr="00BF50E2">
        <w:rPr>
          <w:rFonts w:ascii="Arial" w:hAnsi="Arial" w:cs="Arial" w:hint="eastAsia"/>
          <w:sz w:val="20"/>
          <w:szCs w:val="20"/>
          <w:lang w:eastAsia="zh-CN"/>
        </w:rPr>
        <w:t>。</w:t>
      </w:r>
    </w:p>
    <w:p w14:paraId="09AC5992" w14:textId="4AA6F987" w:rsidR="00C200A9" w:rsidRDefault="00C200A9" w:rsidP="006154C7">
      <w:pPr>
        <w:pStyle w:val="BodyText"/>
        <w:snapToGrid w:val="0"/>
        <w:spacing w:line="360" w:lineRule="auto"/>
        <w:ind w:left="0" w:right="-180"/>
        <w:rPr>
          <w:rFonts w:ascii="Arial" w:hAnsi="Arial" w:cs="Arial"/>
          <w:sz w:val="20"/>
          <w:szCs w:val="20"/>
          <w:lang w:eastAsia="zh-CN"/>
        </w:rPr>
      </w:pPr>
    </w:p>
    <w:p w14:paraId="583EA123" w14:textId="6190D44F" w:rsidR="00C200A9" w:rsidRPr="00BF50E2" w:rsidRDefault="00C200A9" w:rsidP="006154C7">
      <w:pPr>
        <w:pStyle w:val="BodyText"/>
        <w:numPr>
          <w:ilvl w:val="0"/>
          <w:numId w:val="12"/>
        </w:numPr>
        <w:snapToGrid w:val="0"/>
        <w:spacing w:line="360" w:lineRule="auto"/>
        <w:ind w:right="-180"/>
        <w:rPr>
          <w:rFonts w:ascii="Arial" w:hAnsi="Arial" w:cs="Arial"/>
          <w:b/>
          <w:bCs/>
          <w:color w:val="00B0F0"/>
          <w:sz w:val="20"/>
          <w:szCs w:val="20"/>
          <w:lang w:eastAsia="zh-CN"/>
        </w:rPr>
      </w:pPr>
      <w:r w:rsidRPr="00BF50E2">
        <w:rPr>
          <w:rFonts w:ascii="Arial" w:hAnsi="Arial" w:cs="Arial" w:hint="eastAsia"/>
          <w:b/>
          <w:bCs/>
          <w:color w:val="00B0F0"/>
          <w:sz w:val="20"/>
          <w:szCs w:val="20"/>
          <w:lang w:eastAsia="zh-CN"/>
        </w:rPr>
        <w:t>C</w:t>
      </w:r>
      <w:r w:rsidRPr="00BF50E2">
        <w:rPr>
          <w:rFonts w:ascii="Arial" w:hAnsi="Arial" w:cs="Arial"/>
          <w:b/>
          <w:bCs/>
          <w:color w:val="00B0F0"/>
          <w:sz w:val="20"/>
          <w:szCs w:val="20"/>
          <w:lang w:eastAsia="zh-CN"/>
        </w:rPr>
        <w:t>AS Analytical Methods</w:t>
      </w:r>
      <w:r w:rsidR="007873C1" w:rsidRPr="00BF50E2">
        <w:rPr>
          <w:rFonts w:ascii="Arial" w:hAnsi="Arial" w:cs="Arial"/>
          <w:b/>
          <w:bCs/>
          <w:color w:val="00B0F0"/>
          <w:sz w:val="20"/>
          <w:szCs w:val="20"/>
          <w:lang w:eastAsia="zh-CN"/>
        </w:rPr>
        <w:t>——</w:t>
      </w:r>
      <w:r w:rsidR="007873C1" w:rsidRPr="00BF50E2">
        <w:rPr>
          <w:rFonts w:ascii="Arial" w:hAnsi="Arial" w:cs="Arial"/>
          <w:b/>
          <w:bCs/>
          <w:color w:val="00B0F0"/>
          <w:sz w:val="20"/>
          <w:szCs w:val="20"/>
          <w:lang w:eastAsia="zh-CN"/>
        </w:rPr>
        <w:t>借助</w:t>
      </w:r>
      <w:r w:rsidR="00DE08CE" w:rsidRPr="00BF50E2">
        <w:rPr>
          <w:rFonts w:ascii="Arial" w:hAnsi="Arial" w:cs="Arial" w:hint="eastAsia"/>
          <w:b/>
          <w:bCs/>
          <w:color w:val="00B0F0"/>
          <w:sz w:val="20"/>
          <w:szCs w:val="20"/>
          <w:lang w:eastAsia="zh-CN"/>
        </w:rPr>
        <w:t>C</w:t>
      </w:r>
      <w:r w:rsidR="00DE08CE" w:rsidRPr="00BF50E2">
        <w:rPr>
          <w:rFonts w:ascii="Arial" w:hAnsi="Arial" w:cs="Arial"/>
          <w:b/>
          <w:bCs/>
          <w:color w:val="00B0F0"/>
          <w:sz w:val="20"/>
          <w:szCs w:val="20"/>
          <w:lang w:eastAsia="zh-CN"/>
        </w:rPr>
        <w:t>AS</w:t>
      </w:r>
      <w:r w:rsidR="007873C1" w:rsidRPr="00BF50E2">
        <w:rPr>
          <w:rFonts w:ascii="Arial" w:hAnsi="Arial" w:cs="Arial" w:hint="eastAsia"/>
          <w:b/>
          <w:bCs/>
          <w:color w:val="00B0F0"/>
          <w:sz w:val="20"/>
          <w:szCs w:val="20"/>
          <w:lang w:eastAsia="zh-CN"/>
        </w:rPr>
        <w:t>科学家深度加工的科学方法，提升研究效率</w:t>
      </w:r>
    </w:p>
    <w:p w14:paraId="5C88395A" w14:textId="2F6F0514" w:rsidR="00C200A9" w:rsidRDefault="007873C1" w:rsidP="003C47DF">
      <w:pPr>
        <w:pStyle w:val="ListParagraph"/>
        <w:widowControl/>
        <w:spacing w:line="360" w:lineRule="auto"/>
        <w:ind w:left="720" w:firstLineChars="0" w:firstLine="0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 Analytical Methods</w:t>
      </w:r>
      <w:r>
        <w:rPr>
          <w:rFonts w:ascii="Arial" w:hAnsi="Arial" w:cs="Arial" w:hint="eastAsia"/>
          <w:sz w:val="20"/>
          <w:szCs w:val="20"/>
        </w:rPr>
        <w:t>涵盖</w:t>
      </w:r>
      <w:r w:rsidR="00A06122">
        <w:rPr>
          <w:rFonts w:ascii="Arial" w:hAnsi="Arial" w:cs="Arial" w:hint="eastAsia"/>
          <w:sz w:val="20"/>
          <w:szCs w:val="20"/>
        </w:rPr>
        <w:t>来自期刊中的化学分析方法，提供检索和对比功能，可快速获得能直接在实验室操作的分析方法。</w:t>
      </w:r>
      <w:r w:rsidR="00832B25">
        <w:rPr>
          <w:rFonts w:ascii="Arial" w:hAnsi="Arial" w:cs="Arial" w:hint="eastAsia"/>
          <w:sz w:val="20"/>
          <w:szCs w:val="20"/>
        </w:rPr>
        <w:t>可为法医学、食品科学、农</w:t>
      </w:r>
      <w:r w:rsidR="006F2EFE">
        <w:rPr>
          <w:rFonts w:ascii="Arial" w:hAnsi="Arial" w:cs="Arial" w:hint="eastAsia"/>
          <w:sz w:val="20"/>
          <w:szCs w:val="20"/>
        </w:rPr>
        <w:t>学</w:t>
      </w:r>
      <w:r w:rsidR="00832B25">
        <w:rPr>
          <w:rFonts w:ascii="Arial" w:hAnsi="Arial" w:cs="Arial" w:hint="eastAsia"/>
          <w:sz w:val="20"/>
          <w:szCs w:val="20"/>
        </w:rPr>
        <w:t>、制药</w:t>
      </w:r>
      <w:r w:rsidR="00323B0E">
        <w:rPr>
          <w:rFonts w:ascii="Arial" w:hAnsi="Arial" w:cs="Arial" w:hint="eastAsia"/>
          <w:sz w:val="20"/>
          <w:szCs w:val="20"/>
        </w:rPr>
        <w:t>、环境</w:t>
      </w:r>
      <w:r w:rsidR="00E20AE6">
        <w:rPr>
          <w:rFonts w:ascii="Arial" w:hAnsi="Arial" w:cs="Arial" w:hint="eastAsia"/>
          <w:sz w:val="20"/>
          <w:szCs w:val="20"/>
        </w:rPr>
        <w:t>等</w:t>
      </w:r>
      <w:r w:rsidR="00323B0E">
        <w:rPr>
          <w:rFonts w:ascii="Arial" w:hAnsi="Arial" w:cs="Arial" w:hint="eastAsia"/>
          <w:sz w:val="20"/>
          <w:szCs w:val="20"/>
        </w:rPr>
        <w:t>学科</w:t>
      </w:r>
      <w:r w:rsidR="00E20AE6">
        <w:rPr>
          <w:rFonts w:ascii="Arial" w:hAnsi="Arial" w:cs="Arial" w:hint="eastAsia"/>
          <w:sz w:val="20"/>
          <w:szCs w:val="20"/>
        </w:rPr>
        <w:t>的教学和实验提供帮助</w:t>
      </w:r>
      <w:r w:rsidR="00323B0E">
        <w:rPr>
          <w:rFonts w:ascii="Arial" w:hAnsi="Arial" w:cs="Arial" w:hint="eastAsia"/>
          <w:sz w:val="20"/>
          <w:szCs w:val="20"/>
        </w:rPr>
        <w:t>。</w:t>
      </w:r>
    </w:p>
    <w:p w14:paraId="695C3AEA" w14:textId="66299C65" w:rsidR="00C200A9" w:rsidRPr="00BF50E2" w:rsidRDefault="00C200A9" w:rsidP="006154C7">
      <w:pPr>
        <w:pStyle w:val="BodyText"/>
        <w:numPr>
          <w:ilvl w:val="0"/>
          <w:numId w:val="12"/>
        </w:numPr>
        <w:snapToGrid w:val="0"/>
        <w:spacing w:line="360" w:lineRule="auto"/>
        <w:ind w:right="-180"/>
        <w:rPr>
          <w:rFonts w:ascii="Arial" w:hAnsi="Arial" w:cs="Arial"/>
          <w:b/>
          <w:bCs/>
          <w:color w:val="00B0F0"/>
          <w:sz w:val="20"/>
          <w:szCs w:val="20"/>
          <w:lang w:eastAsia="zh-CN"/>
        </w:rPr>
      </w:pPr>
      <w:r w:rsidRPr="00BF50E2">
        <w:rPr>
          <w:rFonts w:ascii="Arial" w:hAnsi="Arial" w:cs="Arial" w:hint="eastAsia"/>
          <w:b/>
          <w:bCs/>
          <w:color w:val="00B0F0"/>
          <w:sz w:val="20"/>
          <w:szCs w:val="20"/>
          <w:lang w:eastAsia="zh-CN"/>
        </w:rPr>
        <w:t>C</w:t>
      </w:r>
      <w:r w:rsidRPr="00BF50E2">
        <w:rPr>
          <w:rFonts w:ascii="Arial" w:hAnsi="Arial" w:cs="Arial"/>
          <w:b/>
          <w:bCs/>
          <w:color w:val="00B0F0"/>
          <w:sz w:val="20"/>
          <w:szCs w:val="20"/>
          <w:lang w:eastAsia="zh-CN"/>
        </w:rPr>
        <w:t xml:space="preserve">AS </w:t>
      </w:r>
      <w:r w:rsidRPr="00BF50E2">
        <w:rPr>
          <w:rFonts w:ascii="Arial" w:hAnsi="Arial" w:cs="Arial" w:hint="eastAsia"/>
          <w:b/>
          <w:bCs/>
          <w:color w:val="00B0F0"/>
          <w:sz w:val="20"/>
          <w:szCs w:val="20"/>
          <w:lang w:eastAsia="zh-CN"/>
        </w:rPr>
        <w:t>For</w:t>
      </w:r>
      <w:r w:rsidRPr="00BF50E2">
        <w:rPr>
          <w:rFonts w:ascii="Arial" w:hAnsi="Arial" w:cs="Arial"/>
          <w:b/>
          <w:bCs/>
          <w:color w:val="00B0F0"/>
          <w:sz w:val="20"/>
          <w:szCs w:val="20"/>
          <w:lang w:eastAsia="zh-CN"/>
        </w:rPr>
        <w:t>mulus</w:t>
      </w:r>
      <w:r w:rsidR="00111101" w:rsidRPr="00BF50E2">
        <w:rPr>
          <w:rFonts w:ascii="Arial" w:hAnsi="Arial" w:cs="Arial"/>
          <w:b/>
          <w:bCs/>
          <w:color w:val="00B0F0"/>
          <w:sz w:val="20"/>
          <w:szCs w:val="20"/>
          <w:lang w:eastAsia="zh-CN"/>
        </w:rPr>
        <w:t>——</w:t>
      </w:r>
      <w:r w:rsidR="00111101" w:rsidRPr="00BF50E2">
        <w:rPr>
          <w:rFonts w:ascii="Arial" w:hAnsi="Arial" w:cs="Arial"/>
          <w:b/>
          <w:bCs/>
          <w:color w:val="00B0F0"/>
          <w:sz w:val="20"/>
          <w:szCs w:val="20"/>
          <w:lang w:eastAsia="zh-CN"/>
        </w:rPr>
        <w:t>助力</w:t>
      </w:r>
      <w:r w:rsidR="00111101" w:rsidRPr="00BF50E2">
        <w:rPr>
          <w:rFonts w:ascii="Arial" w:hAnsi="Arial" w:cs="Arial" w:hint="eastAsia"/>
          <w:b/>
          <w:bCs/>
          <w:color w:val="00B0F0"/>
          <w:sz w:val="20"/>
          <w:szCs w:val="20"/>
          <w:lang w:eastAsia="zh-CN"/>
        </w:rPr>
        <w:t>开发安全、有效的产品</w:t>
      </w:r>
    </w:p>
    <w:p w14:paraId="6561AA67" w14:textId="5B23F56C" w:rsidR="00111101" w:rsidRDefault="00111101" w:rsidP="006154C7">
      <w:pPr>
        <w:pStyle w:val="BodyText"/>
        <w:snapToGrid w:val="0"/>
        <w:spacing w:line="360" w:lineRule="auto"/>
        <w:ind w:left="720" w:right="-180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CAS F</w:t>
      </w:r>
      <w:r>
        <w:rPr>
          <w:rFonts w:ascii="Arial" w:hAnsi="Arial" w:cs="Arial" w:hint="eastAsia"/>
          <w:sz w:val="20"/>
          <w:szCs w:val="20"/>
          <w:lang w:eastAsia="zh-CN"/>
        </w:rPr>
        <w:t>ormulus</w:t>
      </w:r>
      <w:r>
        <w:rPr>
          <w:rFonts w:ascii="Arial" w:hAnsi="Arial" w:cs="Arial" w:hint="eastAsia"/>
          <w:sz w:val="20"/>
          <w:szCs w:val="20"/>
          <w:lang w:eastAsia="zh-CN"/>
        </w:rPr>
        <w:t>是一个集成配方</w:t>
      </w:r>
      <w:r w:rsidR="004C099F">
        <w:rPr>
          <w:rFonts w:ascii="Arial" w:hAnsi="Arial" w:cs="Arial" w:hint="eastAsia"/>
          <w:sz w:val="20"/>
          <w:szCs w:val="20"/>
          <w:lang w:eastAsia="zh-CN"/>
        </w:rPr>
        <w:t>（制剂）</w:t>
      </w:r>
      <w:r>
        <w:rPr>
          <w:rFonts w:ascii="Arial" w:hAnsi="Arial" w:cs="Arial" w:hint="eastAsia"/>
          <w:sz w:val="20"/>
          <w:szCs w:val="20"/>
          <w:lang w:eastAsia="zh-CN"/>
        </w:rPr>
        <w:t>数据与工作流程的解决方案。涵盖</w:t>
      </w:r>
      <w:r w:rsidR="00A06122">
        <w:rPr>
          <w:rFonts w:ascii="Arial" w:hAnsi="Arial" w:cs="Arial" w:hint="eastAsia"/>
          <w:sz w:val="20"/>
          <w:szCs w:val="20"/>
          <w:lang w:eastAsia="zh-CN"/>
        </w:rPr>
        <w:t>制药、化妆品、</w:t>
      </w:r>
      <w:r w:rsidR="00416519">
        <w:rPr>
          <w:rFonts w:ascii="Arial" w:hAnsi="Arial" w:cs="Arial" w:hint="eastAsia"/>
          <w:sz w:val="20"/>
          <w:szCs w:val="20"/>
          <w:lang w:eastAsia="zh-CN"/>
        </w:rPr>
        <w:t>食品、农化、化妆品、油墨、涂料等众多</w:t>
      </w:r>
      <w:r>
        <w:rPr>
          <w:rFonts w:ascii="Arial" w:hAnsi="Arial" w:cs="Arial" w:hint="eastAsia"/>
          <w:sz w:val="20"/>
          <w:szCs w:val="20"/>
          <w:lang w:eastAsia="zh-CN"/>
        </w:rPr>
        <w:t>领域、由</w:t>
      </w:r>
      <w:r w:rsidR="007D1F74">
        <w:rPr>
          <w:rFonts w:ascii="Arial" w:hAnsi="Arial" w:cs="Arial" w:hint="eastAsia"/>
          <w:sz w:val="20"/>
          <w:szCs w:val="20"/>
          <w:lang w:eastAsia="zh-CN"/>
        </w:rPr>
        <w:t>C</w:t>
      </w:r>
      <w:r w:rsidR="007D1F74">
        <w:rPr>
          <w:rFonts w:ascii="Arial" w:hAnsi="Arial" w:cs="Arial"/>
          <w:sz w:val="20"/>
          <w:szCs w:val="20"/>
          <w:lang w:eastAsia="zh-CN"/>
        </w:rPr>
        <w:t>AS</w:t>
      </w:r>
      <w:r>
        <w:rPr>
          <w:rFonts w:ascii="Arial" w:hAnsi="Arial" w:cs="Arial" w:hint="eastAsia"/>
          <w:sz w:val="20"/>
          <w:szCs w:val="20"/>
          <w:lang w:eastAsia="zh-CN"/>
        </w:rPr>
        <w:t>科学家从期刊、专利中标引的</w:t>
      </w:r>
      <w:r w:rsidR="00416519">
        <w:rPr>
          <w:rFonts w:ascii="Arial" w:hAnsi="Arial" w:cs="Arial" w:hint="eastAsia"/>
          <w:sz w:val="20"/>
          <w:szCs w:val="20"/>
          <w:lang w:eastAsia="zh-CN"/>
        </w:rPr>
        <w:t>配方</w:t>
      </w:r>
      <w:r>
        <w:rPr>
          <w:rFonts w:ascii="Arial" w:hAnsi="Arial" w:cs="Arial" w:hint="eastAsia"/>
          <w:sz w:val="20"/>
          <w:szCs w:val="20"/>
          <w:lang w:eastAsia="zh-CN"/>
        </w:rPr>
        <w:t>信息。</w:t>
      </w:r>
      <w:r w:rsidR="00FC0AEA">
        <w:rPr>
          <w:rFonts w:ascii="Arial" w:hAnsi="Arial" w:cs="Arial" w:hint="eastAsia"/>
          <w:sz w:val="20"/>
          <w:szCs w:val="20"/>
          <w:lang w:eastAsia="zh-CN"/>
        </w:rPr>
        <w:t>利用</w:t>
      </w:r>
      <w:r>
        <w:rPr>
          <w:rFonts w:ascii="Arial" w:hAnsi="Arial" w:cs="Arial" w:hint="eastAsia"/>
          <w:sz w:val="20"/>
          <w:szCs w:val="20"/>
          <w:lang w:eastAsia="zh-CN"/>
        </w:rPr>
        <w:t>C</w:t>
      </w:r>
      <w:r>
        <w:rPr>
          <w:rFonts w:ascii="Arial" w:hAnsi="Arial" w:cs="Arial"/>
          <w:sz w:val="20"/>
          <w:szCs w:val="20"/>
          <w:lang w:eastAsia="zh-CN"/>
        </w:rPr>
        <w:t>AS F</w:t>
      </w:r>
      <w:r>
        <w:rPr>
          <w:rFonts w:ascii="Arial" w:hAnsi="Arial" w:cs="Arial" w:hint="eastAsia"/>
          <w:sz w:val="20"/>
          <w:szCs w:val="20"/>
          <w:lang w:eastAsia="zh-CN"/>
        </w:rPr>
        <w:t>ormulus</w:t>
      </w:r>
      <w:r w:rsidR="00BE14CC">
        <w:rPr>
          <w:rFonts w:ascii="Arial" w:hAnsi="Arial" w:cs="Arial" w:hint="eastAsia"/>
          <w:sz w:val="20"/>
          <w:szCs w:val="20"/>
          <w:lang w:eastAsia="zh-CN"/>
        </w:rPr>
        <w:t>可检索配方</w:t>
      </w:r>
      <w:r w:rsidR="00265C17">
        <w:rPr>
          <w:rFonts w:ascii="Arial" w:hAnsi="Arial" w:cs="Arial" w:hint="eastAsia"/>
          <w:sz w:val="20"/>
          <w:szCs w:val="20"/>
          <w:lang w:eastAsia="zh-CN"/>
        </w:rPr>
        <w:t>及其工艺、成分、目标成分的常见配伍成分</w:t>
      </w:r>
      <w:r w:rsidR="00CE6799">
        <w:rPr>
          <w:rFonts w:ascii="Arial" w:hAnsi="Arial" w:cs="Arial" w:hint="eastAsia"/>
          <w:sz w:val="20"/>
          <w:szCs w:val="20"/>
          <w:lang w:eastAsia="zh-CN"/>
        </w:rPr>
        <w:t>、</w:t>
      </w:r>
      <w:r w:rsidR="009D3817">
        <w:rPr>
          <w:rFonts w:ascii="Arial" w:hAnsi="Arial" w:cs="Arial" w:hint="eastAsia"/>
          <w:sz w:val="20"/>
          <w:szCs w:val="20"/>
          <w:lang w:eastAsia="zh-CN"/>
        </w:rPr>
        <w:t>设计配方、</w:t>
      </w:r>
      <w:r>
        <w:rPr>
          <w:rFonts w:ascii="Arial" w:hAnsi="Arial" w:cs="Arial" w:hint="eastAsia"/>
          <w:sz w:val="20"/>
          <w:szCs w:val="20"/>
          <w:lang w:eastAsia="zh-CN"/>
        </w:rPr>
        <w:t>和</w:t>
      </w:r>
      <w:r w:rsidR="00B8795E">
        <w:rPr>
          <w:rFonts w:ascii="Arial" w:hAnsi="Arial" w:cs="Arial" w:hint="eastAsia"/>
          <w:sz w:val="20"/>
          <w:szCs w:val="20"/>
          <w:lang w:eastAsia="zh-CN"/>
        </w:rPr>
        <w:t>探索</w:t>
      </w:r>
      <w:r>
        <w:rPr>
          <w:rFonts w:ascii="Arial" w:hAnsi="Arial" w:cs="Arial" w:hint="eastAsia"/>
          <w:sz w:val="20"/>
          <w:szCs w:val="20"/>
          <w:lang w:eastAsia="zh-CN"/>
        </w:rPr>
        <w:t>合规要求</w:t>
      </w:r>
      <w:r w:rsidR="00B8795E">
        <w:rPr>
          <w:rFonts w:ascii="Arial" w:hAnsi="Arial" w:cs="Arial" w:hint="eastAsia"/>
          <w:sz w:val="20"/>
          <w:szCs w:val="20"/>
          <w:lang w:eastAsia="zh-CN"/>
        </w:rPr>
        <w:t>等</w:t>
      </w:r>
      <w:r>
        <w:rPr>
          <w:rFonts w:ascii="Arial" w:hAnsi="Arial" w:cs="Arial" w:hint="eastAsia"/>
          <w:sz w:val="20"/>
          <w:szCs w:val="20"/>
          <w:lang w:eastAsia="zh-CN"/>
        </w:rPr>
        <w:t>。</w:t>
      </w:r>
    </w:p>
    <w:p w14:paraId="1CF6DCBB" w14:textId="779BF877" w:rsidR="009A0B02" w:rsidRPr="00B50033" w:rsidRDefault="009A0B02" w:rsidP="00B50033">
      <w:pPr>
        <w:pStyle w:val="BodyText"/>
        <w:snapToGrid w:val="0"/>
        <w:spacing w:line="360" w:lineRule="auto"/>
        <w:ind w:left="0" w:right="-180"/>
        <w:rPr>
          <w:rFonts w:ascii="Verdana" w:hAnsi="Verdana"/>
          <w:color w:val="000000" w:themeColor="text1"/>
          <w:lang w:eastAsia="zh-CN"/>
        </w:rPr>
      </w:pPr>
    </w:p>
    <w:p w14:paraId="3184C98C" w14:textId="77777777" w:rsidR="00C200A9" w:rsidRPr="00E71006" w:rsidRDefault="00C200A9" w:rsidP="00E71006">
      <w:pPr>
        <w:tabs>
          <w:tab w:val="left" w:pos="1260"/>
          <w:tab w:val="left" w:pos="1261"/>
        </w:tabs>
        <w:autoSpaceDE w:val="0"/>
        <w:autoSpaceDN w:val="0"/>
        <w:spacing w:before="120" w:after="0" w:line="360" w:lineRule="auto"/>
        <w:ind w:right="115"/>
        <w:rPr>
          <w:rFonts w:ascii="Arial" w:eastAsiaTheme="minorEastAsia" w:hAnsi="Arial" w:cs="Arial"/>
          <w:b/>
          <w:bCs/>
          <w:color w:val="00B0F0"/>
        </w:rPr>
      </w:pPr>
      <w:r w:rsidRPr="00E71006">
        <w:rPr>
          <w:rFonts w:ascii="Arial" w:eastAsiaTheme="minorEastAsia" w:hAnsi="Arial" w:cs="Arial" w:hint="eastAsia"/>
          <w:b/>
          <w:bCs/>
          <w:color w:val="00B0F0"/>
        </w:rPr>
        <w:lastRenderedPageBreak/>
        <w:t>访问方式</w:t>
      </w:r>
      <w:r w:rsidRPr="00E71006">
        <w:rPr>
          <w:rFonts w:ascii="Arial" w:eastAsiaTheme="minorEastAsia" w:hAnsi="Arial" w:cs="Arial" w:hint="eastAsia"/>
          <w:b/>
          <w:bCs/>
          <w:color w:val="00B0F0"/>
        </w:rPr>
        <w:t>:</w:t>
      </w:r>
    </w:p>
    <w:p w14:paraId="4E34D940" w14:textId="71E22730" w:rsidR="00C200A9" w:rsidRPr="00BF50E2" w:rsidRDefault="00C200A9" w:rsidP="00BF50E2">
      <w:pPr>
        <w:adjustRightInd w:val="0"/>
        <w:snapToGrid w:val="0"/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BF50E2">
        <w:rPr>
          <w:rFonts w:ascii="Verdana" w:hAnsi="Verdana"/>
          <w:color w:val="000000" w:themeColor="text1"/>
          <w:sz w:val="20"/>
          <w:szCs w:val="20"/>
        </w:rPr>
        <w:t>网页方式</w:t>
      </w:r>
      <w:r w:rsidRPr="00BF50E2">
        <w:rPr>
          <w:rFonts w:ascii="Verdana" w:hAnsi="Verdana" w:hint="eastAsia"/>
          <w:color w:val="000000" w:themeColor="text1"/>
          <w:sz w:val="20"/>
          <w:szCs w:val="20"/>
        </w:rPr>
        <w:t>，</w:t>
      </w:r>
      <w:r w:rsidRPr="00BF50E2">
        <w:rPr>
          <w:rFonts w:ascii="Verdana" w:hAnsi="SimSun" w:hint="eastAsia"/>
          <w:color w:val="000000" w:themeColor="text1"/>
          <w:sz w:val="20"/>
          <w:szCs w:val="20"/>
        </w:rPr>
        <w:t>IP</w:t>
      </w:r>
      <w:r w:rsidRPr="00BF50E2">
        <w:rPr>
          <w:rFonts w:ascii="Verdana" w:hAnsi="SimSun" w:hint="eastAsia"/>
          <w:color w:val="000000" w:themeColor="text1"/>
          <w:sz w:val="20"/>
          <w:szCs w:val="20"/>
        </w:rPr>
        <w:t>地址</w:t>
      </w:r>
      <w:r w:rsidRPr="00BF50E2">
        <w:rPr>
          <w:rFonts w:ascii="Verdana" w:hAnsi="SimSun" w:hint="eastAsia"/>
          <w:color w:val="000000" w:themeColor="text1"/>
          <w:sz w:val="20"/>
          <w:szCs w:val="20"/>
        </w:rPr>
        <w:t>+</w:t>
      </w:r>
      <w:r w:rsidRPr="00BF50E2">
        <w:rPr>
          <w:rFonts w:ascii="Verdana" w:hAnsi="SimSun" w:hint="eastAsia"/>
          <w:color w:val="000000" w:themeColor="text1"/>
          <w:sz w:val="20"/>
          <w:szCs w:val="20"/>
        </w:rPr>
        <w:t>用户名</w:t>
      </w:r>
      <w:r w:rsidRPr="00BF50E2">
        <w:rPr>
          <w:rFonts w:ascii="Verdana" w:hAnsi="SimSun" w:hint="eastAsia"/>
          <w:color w:val="000000" w:themeColor="text1"/>
          <w:sz w:val="20"/>
          <w:szCs w:val="20"/>
        </w:rPr>
        <w:t>+</w:t>
      </w:r>
      <w:r w:rsidRPr="00BF50E2">
        <w:rPr>
          <w:rFonts w:ascii="Verdana" w:hAnsi="SimSun" w:hint="eastAsia"/>
          <w:color w:val="000000" w:themeColor="text1"/>
          <w:sz w:val="20"/>
          <w:szCs w:val="20"/>
        </w:rPr>
        <w:t>密码</w:t>
      </w:r>
      <w:r w:rsidRPr="00BF50E2">
        <w:rPr>
          <w:rFonts w:ascii="Verdana" w:hAnsi="Verdana" w:hint="eastAsia"/>
          <w:color w:val="000000" w:themeColor="text1"/>
          <w:sz w:val="20"/>
          <w:szCs w:val="20"/>
        </w:rPr>
        <w:t>登录，无并发用户限制</w:t>
      </w:r>
      <w:r w:rsidRPr="00BF50E2">
        <w:rPr>
          <w:rFonts w:ascii="Verdana" w:hAnsi="Verdana"/>
          <w:color w:val="000000" w:themeColor="text1"/>
          <w:sz w:val="20"/>
          <w:szCs w:val="20"/>
        </w:rPr>
        <w:t>。</w:t>
      </w:r>
    </w:p>
    <w:p w14:paraId="564D8011" w14:textId="77777777" w:rsidR="005F0455" w:rsidRDefault="005F0455" w:rsidP="006154C7">
      <w:pPr>
        <w:tabs>
          <w:tab w:val="left" w:pos="1260"/>
          <w:tab w:val="left" w:pos="1261"/>
        </w:tabs>
        <w:autoSpaceDE w:val="0"/>
        <w:autoSpaceDN w:val="0"/>
        <w:spacing w:before="120" w:after="0" w:line="360" w:lineRule="auto"/>
        <w:ind w:right="-180"/>
        <w:rPr>
          <w:rFonts w:ascii="Arial" w:eastAsiaTheme="minorEastAsia" w:hAnsi="Arial" w:cs="Arial"/>
          <w:b/>
          <w:bCs/>
          <w:color w:val="00B0F0"/>
        </w:rPr>
      </w:pPr>
    </w:p>
    <w:p w14:paraId="5452B015" w14:textId="470D19E5" w:rsidR="0053327E" w:rsidRDefault="00252A6E" w:rsidP="00AB5A07">
      <w:pPr>
        <w:tabs>
          <w:tab w:val="left" w:pos="1260"/>
          <w:tab w:val="left" w:pos="1261"/>
        </w:tabs>
        <w:autoSpaceDE w:val="0"/>
        <w:autoSpaceDN w:val="0"/>
        <w:spacing w:before="120" w:after="0" w:line="360" w:lineRule="auto"/>
        <w:ind w:right="-180"/>
        <w:rPr>
          <w:rFonts w:ascii="Arial" w:hAnsi="Arial" w:cs="Arial"/>
          <w:color w:val="000000"/>
          <w:sz w:val="20"/>
          <w:szCs w:val="20"/>
        </w:rPr>
      </w:pPr>
      <w:r w:rsidRPr="00E71006">
        <w:rPr>
          <w:rFonts w:ascii="Arial" w:eastAsiaTheme="minorEastAsia" w:hAnsi="Arial" w:cs="Arial"/>
          <w:b/>
          <w:bCs/>
          <w:color w:val="00B0F0"/>
        </w:rPr>
        <w:t xml:space="preserve">CAS </w:t>
      </w:r>
      <w:r w:rsidR="00277377" w:rsidRPr="00E71006">
        <w:rPr>
          <w:rFonts w:ascii="Arial" w:eastAsiaTheme="minorEastAsia" w:hAnsi="Arial" w:cs="Arial"/>
          <w:b/>
          <w:bCs/>
          <w:color w:val="00B0F0"/>
        </w:rPr>
        <w:t>S</w:t>
      </w:r>
      <w:r w:rsidR="00277377" w:rsidRPr="00E71006">
        <w:rPr>
          <w:rFonts w:ascii="Arial" w:eastAsiaTheme="minorEastAsia" w:hAnsi="Arial" w:cs="Arial" w:hint="eastAsia"/>
          <w:b/>
          <w:bCs/>
          <w:color w:val="00B0F0"/>
        </w:rPr>
        <w:t>ciFinder</w:t>
      </w:r>
      <w:r w:rsidR="00277377" w:rsidRPr="00E71006">
        <w:rPr>
          <w:rFonts w:ascii="Arial" w:eastAsiaTheme="minorEastAsia" w:hAnsi="Arial" w:cs="Arial"/>
          <w:b/>
          <w:bCs/>
          <w:color w:val="00B0F0"/>
        </w:rPr>
        <w:t xml:space="preserve"> D</w:t>
      </w:r>
      <w:r w:rsidR="00277377" w:rsidRPr="00E71006">
        <w:rPr>
          <w:rFonts w:ascii="Arial" w:eastAsiaTheme="minorEastAsia" w:hAnsi="Arial" w:cs="Arial" w:hint="eastAsia"/>
          <w:b/>
          <w:bCs/>
          <w:color w:val="00B0F0"/>
        </w:rPr>
        <w:t>iscovery</w:t>
      </w:r>
      <w:r w:rsidR="00277377" w:rsidRPr="00E71006">
        <w:rPr>
          <w:rFonts w:ascii="Arial" w:eastAsiaTheme="minorEastAsia" w:hAnsi="Arial" w:cs="Arial"/>
          <w:b/>
          <w:bCs/>
          <w:color w:val="00B0F0"/>
        </w:rPr>
        <w:t xml:space="preserve"> P</w:t>
      </w:r>
      <w:r w:rsidR="00277377" w:rsidRPr="00E71006">
        <w:rPr>
          <w:rFonts w:ascii="Arial" w:eastAsiaTheme="minorEastAsia" w:hAnsi="Arial" w:cs="Arial" w:hint="eastAsia"/>
          <w:b/>
          <w:bCs/>
          <w:color w:val="00B0F0"/>
        </w:rPr>
        <w:t>latform</w:t>
      </w:r>
      <w:r w:rsidR="00B8795E" w:rsidRPr="00E71006">
        <w:rPr>
          <w:rFonts w:ascii="Arial" w:eastAsiaTheme="minorEastAsia" w:hAnsi="Arial" w:cs="Arial"/>
          <w:b/>
          <w:bCs/>
          <w:color w:val="00B0F0"/>
        </w:rPr>
        <w:t xml:space="preserve"> (Academic)</w:t>
      </w:r>
      <w:r w:rsidR="00277377" w:rsidRPr="00E71006">
        <w:rPr>
          <w:rFonts w:ascii="Arial" w:eastAsiaTheme="minorEastAsia" w:hAnsi="Arial" w:cs="Arial" w:hint="eastAsia"/>
          <w:b/>
          <w:bCs/>
          <w:color w:val="00B0F0"/>
        </w:rPr>
        <w:t>登录</w:t>
      </w:r>
      <w:r w:rsidR="00881344" w:rsidRPr="00E71006">
        <w:rPr>
          <w:rFonts w:ascii="Arial" w:eastAsiaTheme="minorEastAsia" w:hAnsi="Arial" w:cs="Arial"/>
          <w:b/>
          <w:bCs/>
          <w:color w:val="00B0F0"/>
        </w:rPr>
        <w:t>账号</w:t>
      </w:r>
      <w:r w:rsidR="005D24CB" w:rsidRPr="00E71006">
        <w:rPr>
          <w:rFonts w:ascii="Arial" w:eastAsiaTheme="minorEastAsia" w:hAnsi="Arial" w:cs="Arial"/>
          <w:b/>
          <w:bCs/>
          <w:color w:val="00B0F0"/>
        </w:rPr>
        <w:t>注册须知</w:t>
      </w:r>
      <w:r w:rsidR="005D24CB" w:rsidRPr="00BF50E2">
        <w:rPr>
          <w:rFonts w:ascii="Arial" w:eastAsiaTheme="majorEastAsia" w:hAnsi="Arial" w:cs="Arial"/>
          <w:color w:val="000000"/>
          <w:sz w:val="20"/>
          <w:szCs w:val="20"/>
        </w:rPr>
        <w:br/>
      </w:r>
      <w:r w:rsidR="008A13E6" w:rsidRPr="00BF50E2">
        <w:rPr>
          <w:rFonts w:ascii="Arial" w:hAnsi="Arial" w:cs="Arial"/>
          <w:color w:val="000000"/>
          <w:sz w:val="20"/>
          <w:szCs w:val="20"/>
        </w:rPr>
        <w:t xml:space="preserve">    </w:t>
      </w:r>
      <w:r w:rsidR="007236C5" w:rsidRPr="00BF50E2">
        <w:rPr>
          <w:rFonts w:ascii="Arial" w:hAnsi="Arial" w:cs="Arial"/>
          <w:color w:val="000000"/>
          <w:sz w:val="20"/>
          <w:szCs w:val="20"/>
        </w:rPr>
        <w:t xml:space="preserve">   </w:t>
      </w:r>
      <w:r w:rsidR="00AB5A07" w:rsidRPr="00BF50E2">
        <w:rPr>
          <w:rFonts w:ascii="Arial" w:hAnsi="Arial" w:cs="Arial"/>
          <w:color w:val="000000"/>
          <w:sz w:val="20"/>
          <w:szCs w:val="20"/>
        </w:rPr>
        <w:t>读者使用</w:t>
      </w:r>
      <w:r w:rsidR="00AB5A07" w:rsidRPr="00BF50E2">
        <w:rPr>
          <w:rFonts w:ascii="Arial" w:hAnsi="Arial" w:cs="Arial"/>
          <w:color w:val="000000"/>
          <w:sz w:val="20"/>
          <w:szCs w:val="20"/>
        </w:rPr>
        <w:t>CAS SciF</w:t>
      </w:r>
      <w:r w:rsidR="00AB5A07" w:rsidRPr="00BF50E2">
        <w:rPr>
          <w:rFonts w:ascii="Arial" w:hAnsi="Arial" w:cs="Arial" w:hint="eastAsia"/>
          <w:color w:val="000000"/>
          <w:sz w:val="20"/>
          <w:szCs w:val="20"/>
        </w:rPr>
        <w:t>inder</w:t>
      </w:r>
      <w:r w:rsidR="00AB5A07" w:rsidRPr="00BF50E2">
        <w:rPr>
          <w:rFonts w:ascii="Arial" w:hAnsi="Arial" w:cs="Arial"/>
          <w:color w:val="000000"/>
          <w:sz w:val="20"/>
          <w:szCs w:val="20"/>
        </w:rPr>
        <w:t xml:space="preserve"> D</w:t>
      </w:r>
      <w:r w:rsidR="00AB5A07" w:rsidRPr="00BF50E2">
        <w:rPr>
          <w:rFonts w:ascii="Arial" w:hAnsi="Arial" w:cs="Arial" w:hint="eastAsia"/>
          <w:color w:val="000000"/>
          <w:sz w:val="20"/>
          <w:szCs w:val="20"/>
        </w:rPr>
        <w:t>iscovery</w:t>
      </w:r>
      <w:r w:rsidR="00AB5A07" w:rsidRPr="00BF50E2">
        <w:rPr>
          <w:rFonts w:ascii="Arial" w:hAnsi="Arial" w:cs="Arial"/>
          <w:color w:val="000000"/>
          <w:sz w:val="20"/>
          <w:szCs w:val="20"/>
        </w:rPr>
        <w:t xml:space="preserve"> P</w:t>
      </w:r>
      <w:r w:rsidR="00AB5A07" w:rsidRPr="00BF50E2">
        <w:rPr>
          <w:rFonts w:ascii="Arial" w:hAnsi="Arial" w:cs="Arial" w:hint="eastAsia"/>
          <w:color w:val="000000"/>
          <w:sz w:val="20"/>
          <w:szCs w:val="20"/>
        </w:rPr>
        <w:t>latform</w:t>
      </w:r>
      <w:r w:rsidR="00AB5A07" w:rsidRPr="00BF50E2">
        <w:rPr>
          <w:rFonts w:ascii="Arial" w:hAnsi="Arial" w:cs="Arial"/>
          <w:color w:val="000000"/>
          <w:sz w:val="20"/>
          <w:szCs w:val="20"/>
        </w:rPr>
        <w:t>之前须用</w:t>
      </w:r>
      <w:r w:rsidR="00AB5A07" w:rsidRPr="002B18D1">
        <w:rPr>
          <w:rFonts w:ascii="Arial" w:hAnsi="Arial" w:cs="Arial"/>
          <w:color w:val="000000"/>
          <w:sz w:val="20"/>
          <w:szCs w:val="20"/>
        </w:rPr>
        <w:t>邮箱</w:t>
      </w:r>
      <w:r w:rsidR="00AB5A07">
        <w:rPr>
          <w:rFonts w:ascii="Arial" w:hAnsi="Arial" w:cs="Arial"/>
          <w:color w:val="000000"/>
          <w:sz w:val="20"/>
          <w:szCs w:val="20"/>
        </w:rPr>
        <w:t>(</w:t>
      </w:r>
      <w:r w:rsidR="00AB5A07">
        <w:rPr>
          <w:rFonts w:ascii="Arial" w:hAnsi="Arial" w:cs="Arial" w:hint="eastAsia"/>
          <w:color w:val="000000"/>
          <w:sz w:val="20"/>
          <w:szCs w:val="20"/>
        </w:rPr>
        <w:t>推荐单位后缀邮箱</w:t>
      </w:r>
      <w:r w:rsidR="00AB5A07">
        <w:rPr>
          <w:rFonts w:ascii="Arial" w:hAnsi="Arial" w:cs="Arial"/>
          <w:color w:val="000000"/>
          <w:sz w:val="20"/>
          <w:szCs w:val="20"/>
        </w:rPr>
        <w:t>)</w:t>
      </w:r>
      <w:r w:rsidR="00AB5A07">
        <w:rPr>
          <w:rFonts w:ascii="Arial" w:hAnsi="Arial" w:cs="Arial" w:hint="eastAsia"/>
          <w:color w:val="000000"/>
          <w:sz w:val="20"/>
          <w:szCs w:val="20"/>
        </w:rPr>
        <w:t>新的账号密码</w:t>
      </w:r>
      <w:r w:rsidR="00086D4D">
        <w:rPr>
          <w:rFonts w:ascii="Arial" w:hAnsi="Arial" w:cs="Arial" w:hint="eastAsia"/>
          <w:color w:val="000000"/>
          <w:sz w:val="20"/>
          <w:szCs w:val="20"/>
        </w:rPr>
        <w:t>，</w:t>
      </w:r>
      <w:r w:rsidR="00086D4D">
        <w:rPr>
          <w:rFonts w:ascii="Arial" w:hAnsi="Arial" w:cs="Arial" w:hint="eastAsia"/>
          <w:color w:val="000000"/>
          <w:sz w:val="20"/>
          <w:szCs w:val="20"/>
        </w:rPr>
        <w:t>202</w:t>
      </w:r>
      <w:r w:rsidR="00F148B5">
        <w:rPr>
          <w:rFonts w:ascii="Arial" w:hAnsi="Arial" w:cs="Arial" w:hint="eastAsia"/>
          <w:color w:val="000000"/>
          <w:sz w:val="20"/>
          <w:szCs w:val="20"/>
        </w:rPr>
        <w:t>5</w:t>
      </w:r>
      <w:r w:rsidR="00086D4D">
        <w:rPr>
          <w:rFonts w:ascii="Arial" w:hAnsi="Arial" w:cs="Arial" w:hint="eastAsia"/>
          <w:color w:val="000000"/>
          <w:sz w:val="20"/>
          <w:szCs w:val="20"/>
        </w:rPr>
        <w:t>年及以前</w:t>
      </w:r>
      <w:r w:rsidR="00241BEA">
        <w:rPr>
          <w:rFonts w:ascii="Arial" w:hAnsi="Arial" w:cs="Arial" w:hint="eastAsia"/>
          <w:color w:val="000000"/>
          <w:sz w:val="20"/>
          <w:szCs w:val="20"/>
        </w:rPr>
        <w:t>注册</w:t>
      </w:r>
      <w:r w:rsidR="00086D4D">
        <w:rPr>
          <w:rFonts w:ascii="Arial" w:hAnsi="Arial" w:cs="Arial" w:hint="eastAsia"/>
          <w:color w:val="000000"/>
          <w:sz w:val="20"/>
          <w:szCs w:val="20"/>
        </w:rPr>
        <w:t>的用户</w:t>
      </w:r>
      <w:r w:rsidR="0053327E">
        <w:rPr>
          <w:rFonts w:ascii="Arial" w:hAnsi="Arial" w:cs="Arial" w:hint="eastAsia"/>
          <w:color w:val="000000"/>
          <w:sz w:val="20"/>
          <w:szCs w:val="20"/>
        </w:rPr>
        <w:t>请使用以下链接重置密码后</w:t>
      </w:r>
      <w:r w:rsidR="005D07DC">
        <w:rPr>
          <w:rFonts w:ascii="Arial" w:hAnsi="Arial" w:cs="Arial" w:hint="eastAsia"/>
          <w:color w:val="000000"/>
          <w:sz w:val="20"/>
          <w:szCs w:val="20"/>
        </w:rPr>
        <w:t>登录</w:t>
      </w:r>
      <w:r w:rsidR="00145B5B">
        <w:rPr>
          <w:rFonts w:ascii="Arial" w:hAnsi="Arial" w:cs="Arial" w:hint="eastAsia"/>
          <w:color w:val="000000"/>
          <w:sz w:val="20"/>
          <w:szCs w:val="20"/>
        </w:rPr>
        <w:t>，如果有任何疑问请邮件联系中国客服</w:t>
      </w:r>
      <w:r w:rsidR="00145B5B" w:rsidRPr="00BF50E2">
        <w:rPr>
          <w:rFonts w:ascii="Arial" w:hAnsi="Arial" w:cs="Arial"/>
          <w:color w:val="000000"/>
          <w:sz w:val="20"/>
          <w:szCs w:val="20"/>
        </w:rPr>
        <w:t>china@acs-i.org</w:t>
      </w:r>
      <w:r w:rsidR="00AB5A07">
        <w:rPr>
          <w:rFonts w:ascii="Arial" w:hAnsi="Arial" w:cs="Arial" w:hint="eastAsia"/>
          <w:color w:val="000000"/>
          <w:sz w:val="20"/>
          <w:szCs w:val="20"/>
        </w:rPr>
        <w:t>。</w:t>
      </w:r>
    </w:p>
    <w:p w14:paraId="0E3D41DB" w14:textId="216F4708" w:rsidR="00AB5A07" w:rsidRDefault="0053327E" w:rsidP="00AB5A07">
      <w:pPr>
        <w:tabs>
          <w:tab w:val="left" w:pos="1260"/>
          <w:tab w:val="left" w:pos="1261"/>
        </w:tabs>
        <w:autoSpaceDE w:val="0"/>
        <w:autoSpaceDN w:val="0"/>
        <w:spacing w:before="120" w:after="0" w:line="360" w:lineRule="auto"/>
        <w:ind w:right="-180"/>
        <w:rPr>
          <w:rFonts w:ascii="Arial" w:eastAsia="Calibri" w:hAnsi="Arial" w:cs="Arial"/>
          <w:color w:val="FF0000"/>
          <w:sz w:val="20"/>
          <w:szCs w:val="20"/>
        </w:rPr>
      </w:pPr>
      <w:hyperlink r:id="rId9" w:history="1">
        <w:r w:rsidRPr="0053327E">
          <w:rPr>
            <w:rStyle w:val="Hyperlink"/>
            <w:rFonts w:ascii="Arial" w:eastAsia="Calibri" w:hAnsi="Arial" w:cs="Arial"/>
            <w:sz w:val="20"/>
            <w:szCs w:val="20"/>
          </w:rPr>
          <w:t>https://accounts.cas.org/password/</w:t>
        </w:r>
      </w:hyperlink>
      <w:r w:rsidRPr="0053327E">
        <w:rPr>
          <w:rFonts w:ascii="Arial" w:eastAsia="Calibri" w:hAnsi="Arial" w:cs="Arial"/>
          <w:color w:val="FF0000"/>
          <w:sz w:val="20"/>
          <w:szCs w:val="20"/>
        </w:rPr>
        <w:t>.</w:t>
      </w:r>
      <w:r w:rsidR="00AB5A07">
        <w:rPr>
          <w:rFonts w:ascii="Arial" w:eastAsia="Calibri" w:hAnsi="Arial" w:cs="Arial"/>
          <w:color w:val="FF0000"/>
          <w:sz w:val="20"/>
          <w:szCs w:val="20"/>
        </w:rPr>
        <w:t xml:space="preserve"> </w:t>
      </w:r>
    </w:p>
    <w:p w14:paraId="5F142362" w14:textId="77777777" w:rsidR="00AB5A07" w:rsidRDefault="00AB5A07" w:rsidP="00AB5A07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79336D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新读者</w:t>
      </w:r>
      <w:r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扫描下方二维码填写个人信息后在</w:t>
      </w:r>
      <w:r w:rsidRPr="0079336D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4</w:t>
      </w:r>
      <w:r w:rsidRPr="0079336D">
        <w:rPr>
          <w:rFonts w:asciiTheme="minorEastAsia" w:eastAsiaTheme="minorEastAsia" w:hAnsiTheme="minorEastAsia" w:cs="Arial"/>
          <w:color w:val="000000"/>
          <w:sz w:val="20"/>
          <w:szCs w:val="20"/>
        </w:rPr>
        <w:t>8</w:t>
      </w:r>
      <w:r w:rsidRPr="0079336D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小时内查收邮箱收到的注册链接，使用邮箱收到的链接中注册</w:t>
      </w:r>
    </w:p>
    <w:p w14:paraId="229E429E" w14:textId="77777777" w:rsidR="00AB5A07" w:rsidRPr="00220E8A" w:rsidRDefault="00AB5A07" w:rsidP="00AB5A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0E8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E4CC7A7" wp14:editId="46C59630">
            <wp:extent cx="1604214" cy="1909028"/>
            <wp:effectExtent l="0" t="0" r="0" b="0"/>
            <wp:docPr id="679391993" name="Picture 1" descr="A qr cod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391993" name="Picture 1" descr="A qr code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431" cy="191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E5CF9" w14:textId="77777777" w:rsidR="00AB5A07" w:rsidRPr="00E1262E" w:rsidRDefault="00AB5A07" w:rsidP="00AB5A07">
      <w:pPr>
        <w:tabs>
          <w:tab w:val="left" w:pos="1260"/>
          <w:tab w:val="left" w:pos="1261"/>
        </w:tabs>
        <w:autoSpaceDE w:val="0"/>
        <w:autoSpaceDN w:val="0"/>
        <w:spacing w:before="120" w:after="0" w:line="360" w:lineRule="auto"/>
        <w:ind w:right="-180"/>
        <w:rPr>
          <w:rFonts w:ascii="Arial" w:hAnsi="Arial" w:cs="Arial"/>
          <w:color w:val="000000"/>
          <w:sz w:val="20"/>
          <w:szCs w:val="20"/>
        </w:rPr>
      </w:pPr>
    </w:p>
    <w:p w14:paraId="0AC9DAD9" w14:textId="5621DFFD" w:rsidR="00A078FB" w:rsidRPr="00BF50E2" w:rsidRDefault="00A078FB" w:rsidP="00A078FB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right="-90"/>
        <w:rPr>
          <w:rFonts w:ascii="Arial" w:eastAsiaTheme="minorEastAsia" w:hAnsi="Arial" w:cs="Arial"/>
          <w:b/>
          <w:color w:val="00B0F0"/>
          <w:sz w:val="20"/>
          <w:szCs w:val="20"/>
        </w:rPr>
      </w:pPr>
      <w:r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t>CAS SciFinder</w:t>
      </w:r>
      <w:r w:rsidR="001929C8" w:rsidRPr="001929C8">
        <w:rPr>
          <w:rFonts w:ascii="Arial" w:eastAsiaTheme="minorEastAsia" w:hAnsi="Arial" w:cs="Arial" w:hint="eastAsia"/>
          <w:b/>
          <w:bCs/>
          <w:color w:val="00B0F0"/>
          <w:sz w:val="22"/>
          <w:szCs w:val="22"/>
          <w:vertAlign w:val="superscript"/>
        </w:rPr>
        <w:t>n</w:t>
      </w:r>
      <w:r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登录</w:t>
      </w:r>
      <w:r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t>网址</w:t>
      </w:r>
      <w:r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：</w:t>
      </w:r>
      <w:hyperlink r:id="rId11" w:history="1">
        <w:r w:rsidRPr="00BF50E2">
          <w:rPr>
            <w:rStyle w:val="Hyperlink"/>
            <w:rFonts w:ascii="Arial" w:eastAsiaTheme="majorEastAsia" w:hAnsi="Arial" w:cs="Arial"/>
            <w:sz w:val="20"/>
            <w:szCs w:val="20"/>
          </w:rPr>
          <w:t>https://scifinder-n.cas.org/</w:t>
        </w:r>
      </w:hyperlink>
    </w:p>
    <w:p w14:paraId="7CDD60F0" w14:textId="6C9AC446" w:rsidR="00A078FB" w:rsidRDefault="00A078FB" w:rsidP="00A078FB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right="-90"/>
        <w:rPr>
          <w:rFonts w:ascii="Arial" w:eastAsiaTheme="minorEastAsia" w:hAnsi="Arial" w:cs="Arial"/>
          <w:b/>
          <w:bCs/>
          <w:color w:val="00B0F0"/>
          <w:sz w:val="22"/>
          <w:szCs w:val="22"/>
        </w:rPr>
      </w:pPr>
      <w:r w:rsidRPr="003A501D">
        <w:rPr>
          <w:rFonts w:ascii="Arial" w:eastAsiaTheme="minorEastAsia" w:hAnsi="Arial" w:cs="Arial"/>
          <w:b/>
          <w:bCs/>
          <w:color w:val="00B0F0"/>
          <w:sz w:val="22"/>
          <w:szCs w:val="22"/>
        </w:rPr>
        <w:t>CAS SciFinder</w:t>
      </w:r>
      <w:r w:rsidR="001929C8" w:rsidRPr="001929C8">
        <w:rPr>
          <w:rFonts w:ascii="Arial" w:eastAsiaTheme="minorEastAsia" w:hAnsi="Arial" w:cs="Arial" w:hint="eastAsia"/>
          <w:b/>
          <w:bCs/>
          <w:color w:val="00B0F0"/>
          <w:sz w:val="22"/>
          <w:szCs w:val="22"/>
          <w:vertAlign w:val="superscript"/>
        </w:rPr>
        <w:t>n</w:t>
      </w:r>
      <w:r w:rsidRPr="003A501D">
        <w:rPr>
          <w:rFonts w:ascii="Arial" w:eastAsiaTheme="minorEastAsia" w:hAnsi="Arial" w:cs="Arial"/>
          <w:b/>
          <w:bCs/>
          <w:color w:val="00B0F0"/>
          <w:sz w:val="22"/>
          <w:szCs w:val="22"/>
        </w:rPr>
        <w:t xml:space="preserve"> </w:t>
      </w:r>
      <w:r w:rsidRPr="003A501D">
        <w:rPr>
          <w:rFonts w:ascii="Arial" w:eastAsiaTheme="minorEastAsia" w:hAnsi="Arial" w:cs="Arial"/>
          <w:b/>
          <w:bCs/>
          <w:color w:val="00B0F0"/>
          <w:sz w:val="22"/>
          <w:szCs w:val="22"/>
        </w:rPr>
        <w:t>帮助文件：</w:t>
      </w:r>
    </w:p>
    <w:p w14:paraId="53DCDA89" w14:textId="77777777" w:rsidR="00A078FB" w:rsidRDefault="00A078FB" w:rsidP="00A078FB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right="-9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中文版：</w:t>
      </w:r>
      <w:hyperlink r:id="rId12" w:history="1">
        <w:r w:rsidRPr="008732D7">
          <w:rPr>
            <w:rStyle w:val="Hyperlink"/>
            <w:rFonts w:ascii="Arial" w:hAnsi="Arial" w:cs="Arial"/>
            <w:sz w:val="20"/>
            <w:szCs w:val="20"/>
          </w:rPr>
          <w:t>https://cas-product-help.zendesk.com/hc/en-us/categories/9782961435533-%E4%BD%BF%E7%94%A8%E5%B8%AE%E5%8A%A9</w:t>
        </w:r>
      </w:hyperlink>
    </w:p>
    <w:p w14:paraId="5AB8A3A4" w14:textId="77777777" w:rsidR="00A078FB" w:rsidRDefault="00A078FB" w:rsidP="00A078FB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right="-9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英文版：</w:t>
      </w:r>
    </w:p>
    <w:p w14:paraId="786ABDAA" w14:textId="77777777" w:rsidR="00A078FB" w:rsidRDefault="00A078FB" w:rsidP="00A078FB">
      <w:pPr>
        <w:pStyle w:val="NormalWeb"/>
        <w:shd w:val="clear" w:color="auto" w:fill="FFFFFF"/>
        <w:snapToGrid w:val="0"/>
        <w:spacing w:before="0" w:beforeAutospacing="0" w:after="0" w:afterAutospacing="0"/>
        <w:ind w:right="-90"/>
        <w:rPr>
          <w:rFonts w:ascii="Arial" w:hAnsi="Arial" w:cs="Arial"/>
          <w:sz w:val="20"/>
          <w:szCs w:val="20"/>
        </w:rPr>
      </w:pPr>
      <w:hyperlink r:id="rId13" w:history="1">
        <w:r w:rsidRPr="008732D7">
          <w:rPr>
            <w:rStyle w:val="Hyperlink"/>
            <w:rFonts w:ascii="Arial" w:hAnsi="Arial" w:cs="Arial"/>
            <w:sz w:val="20"/>
            <w:szCs w:val="20"/>
          </w:rPr>
          <w:t>https://cas-product-help.zendesk.com/hc/en-us/</w:t>
        </w:r>
      </w:hyperlink>
    </w:p>
    <w:p w14:paraId="31FB22F6" w14:textId="77777777" w:rsidR="00A078FB" w:rsidRPr="007E25BE" w:rsidRDefault="00A078FB" w:rsidP="00A078FB">
      <w:pPr>
        <w:pStyle w:val="NormalWeb"/>
        <w:shd w:val="clear" w:color="auto" w:fill="FFFFFF"/>
        <w:snapToGrid w:val="0"/>
        <w:spacing w:before="0" w:beforeAutospacing="0" w:after="0" w:afterAutospacing="0"/>
        <w:ind w:right="-90"/>
        <w:rPr>
          <w:rFonts w:ascii="Arial" w:hAnsi="Arial" w:cs="Arial"/>
          <w:sz w:val="20"/>
          <w:szCs w:val="20"/>
        </w:rPr>
      </w:pPr>
    </w:p>
    <w:p w14:paraId="0A79091E" w14:textId="77777777" w:rsidR="00A078FB" w:rsidRDefault="00A078FB" w:rsidP="00A078FB">
      <w:pPr>
        <w:pStyle w:val="NormalWeb"/>
        <w:shd w:val="clear" w:color="auto" w:fill="FFFFFF"/>
        <w:snapToGrid w:val="0"/>
        <w:spacing w:before="0" w:beforeAutospacing="0" w:after="0" w:afterAutospacing="0"/>
        <w:ind w:right="-90"/>
        <w:rPr>
          <w:rFonts w:ascii="Arial" w:hAnsi="Arial" w:cs="Arial"/>
          <w:b/>
          <w:color w:val="00B0F0"/>
          <w:sz w:val="20"/>
          <w:szCs w:val="20"/>
        </w:rPr>
      </w:pPr>
    </w:p>
    <w:p w14:paraId="605F7DE4" w14:textId="77777777" w:rsidR="00A078FB" w:rsidRPr="00BF50E2" w:rsidRDefault="00A078FB" w:rsidP="00A078FB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right="-86"/>
        <w:rPr>
          <w:rFonts w:ascii="Arial" w:hAnsi="Arial" w:cs="Arial"/>
          <w:b/>
          <w:color w:val="00B0F0"/>
          <w:sz w:val="20"/>
          <w:szCs w:val="20"/>
        </w:rPr>
      </w:pPr>
      <w:r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t>CAS A</w:t>
      </w:r>
      <w:r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nalytical</w:t>
      </w:r>
      <w:r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t xml:space="preserve"> M</w:t>
      </w:r>
      <w:r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ethods</w:t>
      </w:r>
      <w:r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登录</w:t>
      </w:r>
      <w:r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t>网址</w:t>
      </w:r>
      <w:r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：</w:t>
      </w:r>
      <w:hyperlink r:id="rId14" w:history="1">
        <w:r w:rsidRPr="007E25BE">
          <w:rPr>
            <w:rStyle w:val="Hyperlink"/>
            <w:rFonts w:ascii="Arial" w:hAnsi="Arial" w:cs="Arial"/>
            <w:sz w:val="20"/>
            <w:szCs w:val="20"/>
          </w:rPr>
          <w:t>https://methods.cas.org</w:t>
        </w:r>
      </w:hyperlink>
      <w:r w:rsidRPr="00BF50E2">
        <w:rPr>
          <w:rFonts w:ascii="Arial" w:hAnsi="Arial" w:cs="Arial"/>
          <w:b/>
          <w:color w:val="00B0F0"/>
          <w:sz w:val="20"/>
          <w:szCs w:val="20"/>
        </w:rPr>
        <w:t xml:space="preserve"> </w:t>
      </w:r>
    </w:p>
    <w:p w14:paraId="4A6D844C" w14:textId="77777777" w:rsidR="00A078FB" w:rsidRDefault="00A078FB" w:rsidP="00A078FB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right="-86"/>
        <w:rPr>
          <w:rFonts w:ascii="Arial" w:eastAsiaTheme="minorEastAsia" w:hAnsi="Arial" w:cs="Arial"/>
          <w:b/>
          <w:bCs/>
          <w:color w:val="00B0F0"/>
          <w:sz w:val="22"/>
          <w:szCs w:val="22"/>
        </w:rPr>
      </w:pPr>
      <w:r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t>CAS A</w:t>
      </w:r>
      <w:r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nalytical</w:t>
      </w:r>
      <w:r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t xml:space="preserve"> M</w:t>
      </w:r>
      <w:r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ethods</w:t>
      </w:r>
      <w:r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帮助文件：</w:t>
      </w:r>
    </w:p>
    <w:p w14:paraId="667923BC" w14:textId="77777777" w:rsidR="00A078FB" w:rsidRDefault="00A078FB" w:rsidP="00A078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中文版：</w:t>
      </w:r>
      <w:hyperlink r:id="rId15" w:history="1">
        <w:r w:rsidRPr="008732D7">
          <w:rPr>
            <w:rStyle w:val="Hyperlink"/>
            <w:rFonts w:ascii="Arial" w:hAnsi="Arial" w:cs="Arial"/>
            <w:sz w:val="20"/>
            <w:szCs w:val="20"/>
          </w:rPr>
          <w:t>https://cas-analyticalmethods.zendesk.com/hc/en-us/categories/23354780219021-%E4%B8%AD%E6%96%87-Chinese</w:t>
        </w:r>
      </w:hyperlink>
    </w:p>
    <w:p w14:paraId="505CD21D" w14:textId="77777777" w:rsidR="00A078FB" w:rsidRDefault="00A078FB" w:rsidP="00A078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英文版：</w:t>
      </w:r>
      <w:hyperlink r:id="rId16" w:history="1">
        <w:r w:rsidRPr="008732D7">
          <w:rPr>
            <w:rStyle w:val="Hyperlink"/>
            <w:rFonts w:ascii="Arial" w:hAnsi="Arial" w:cs="Arial"/>
            <w:sz w:val="20"/>
            <w:szCs w:val="20"/>
          </w:rPr>
          <w:t>https://cas-analyticalmethods.zendesk.com/hc/en-us</w:t>
        </w:r>
      </w:hyperlink>
    </w:p>
    <w:p w14:paraId="13F5952E" w14:textId="77777777" w:rsidR="00A078FB" w:rsidRPr="007E25BE" w:rsidRDefault="00A078FB" w:rsidP="00A078FB">
      <w:pPr>
        <w:rPr>
          <w:rFonts w:ascii="Arial" w:hAnsi="Arial" w:cs="Arial"/>
          <w:sz w:val="20"/>
          <w:szCs w:val="20"/>
        </w:rPr>
      </w:pPr>
    </w:p>
    <w:p w14:paraId="4F68B5BD" w14:textId="77777777" w:rsidR="00A078FB" w:rsidRPr="00B718E8" w:rsidRDefault="00A078FB" w:rsidP="00A078FB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right="-86"/>
        <w:rPr>
          <w:rFonts w:ascii="Arial" w:hAnsi="Arial" w:cs="Arial"/>
          <w:bCs/>
          <w:color w:val="00B0F0"/>
          <w:sz w:val="20"/>
          <w:szCs w:val="20"/>
        </w:rPr>
      </w:pPr>
      <w:r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t>CAS F</w:t>
      </w:r>
      <w:r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ormulus</w:t>
      </w:r>
      <w:r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登录网址：</w:t>
      </w:r>
      <w:hyperlink r:id="rId17" w:history="1">
        <w:r w:rsidRPr="00B718E8">
          <w:rPr>
            <w:rStyle w:val="Hyperlink"/>
            <w:rFonts w:ascii="Arial" w:hAnsi="Arial" w:cs="Arial" w:hint="eastAsia"/>
            <w:sz w:val="20"/>
            <w:szCs w:val="20"/>
          </w:rPr>
          <w:t>h</w:t>
        </w:r>
        <w:r w:rsidRPr="00B718E8">
          <w:rPr>
            <w:rStyle w:val="Hyperlink"/>
            <w:rFonts w:ascii="Arial" w:hAnsi="Arial" w:cs="Arial"/>
            <w:sz w:val="20"/>
            <w:szCs w:val="20"/>
          </w:rPr>
          <w:t>ttps://formulus.cas.org</w:t>
        </w:r>
      </w:hyperlink>
      <w:r w:rsidRPr="00BF50E2">
        <w:rPr>
          <w:rFonts w:ascii="Arial" w:hAnsi="Arial" w:cs="Arial"/>
          <w:b/>
          <w:color w:val="00B0F0"/>
          <w:sz w:val="20"/>
          <w:szCs w:val="20"/>
        </w:rPr>
        <w:t xml:space="preserve"> </w:t>
      </w:r>
    </w:p>
    <w:p w14:paraId="7F10FE0E" w14:textId="77777777" w:rsidR="00A078FB" w:rsidRDefault="00A078FB" w:rsidP="00A078FB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right="-86"/>
        <w:rPr>
          <w:rFonts w:ascii="Arial" w:eastAsiaTheme="minorEastAsia" w:hAnsi="Arial" w:cs="Arial"/>
          <w:b/>
          <w:bCs/>
          <w:color w:val="00B0F0"/>
          <w:sz w:val="22"/>
          <w:szCs w:val="22"/>
        </w:rPr>
      </w:pPr>
      <w:r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lastRenderedPageBreak/>
        <w:t>CAS F</w:t>
      </w:r>
      <w:r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ormulus</w:t>
      </w:r>
      <w:r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帮助文件：</w:t>
      </w:r>
      <w:hyperlink r:id="rId18" w:history="1">
        <w:r w:rsidRPr="00B718E8">
          <w:rPr>
            <w:rStyle w:val="Hyperlink"/>
            <w:rFonts w:ascii="Arial" w:eastAsiaTheme="minorEastAsia" w:hAnsi="Arial" w:cs="Arial"/>
            <w:sz w:val="20"/>
            <w:szCs w:val="20"/>
          </w:rPr>
          <w:t>https://cas-formulus.zendesk.com/hc/en-us</w:t>
        </w:r>
      </w:hyperlink>
    </w:p>
    <w:p w14:paraId="7EBFF048" w14:textId="26F98080" w:rsidR="00A078FB" w:rsidRDefault="00A078FB" w:rsidP="00A078FB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right="-86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2471FBC9" w14:textId="77777777" w:rsidR="00A078FB" w:rsidRPr="00BD402A" w:rsidRDefault="00A078FB" w:rsidP="00A078FB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right="-90"/>
        <w:rPr>
          <w:rFonts w:ascii="Arial" w:eastAsiaTheme="minorEastAsia" w:hAnsi="Arial" w:cs="Arial"/>
          <w:b/>
          <w:bCs/>
          <w:color w:val="00B0F0"/>
          <w:sz w:val="22"/>
          <w:szCs w:val="22"/>
        </w:rPr>
      </w:pPr>
      <w:r w:rsidRPr="00BD402A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相关学习资源：</w:t>
      </w:r>
    </w:p>
    <w:p w14:paraId="43D50AC9" w14:textId="77777777" w:rsidR="00A078FB" w:rsidRPr="00BD402A" w:rsidRDefault="00A078FB" w:rsidP="00A078FB">
      <w:pPr>
        <w:pStyle w:val="NormalWeb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Fonts w:ascii="Arial" w:hAnsi="Arial" w:cs="Arial"/>
          <w:color w:val="000000"/>
          <w:sz w:val="20"/>
          <w:szCs w:val="20"/>
        </w:rPr>
      </w:pPr>
      <w:r w:rsidRPr="00BD402A">
        <w:rPr>
          <w:rFonts w:ascii="Arial" w:hAnsi="Arial" w:cs="Arial" w:hint="eastAsia"/>
          <w:color w:val="000000"/>
          <w:sz w:val="20"/>
          <w:szCs w:val="20"/>
        </w:rPr>
        <w:t>欢迎访问</w:t>
      </w:r>
      <w:r w:rsidRPr="00BD402A">
        <w:rPr>
          <w:rFonts w:ascii="Arial" w:hAnsi="Arial" w:cs="Arial" w:hint="eastAsia"/>
          <w:color w:val="000000"/>
          <w:sz w:val="20"/>
          <w:szCs w:val="20"/>
        </w:rPr>
        <w:t>CAS</w:t>
      </w:r>
      <w:r w:rsidRPr="00BD402A">
        <w:rPr>
          <w:rFonts w:ascii="Arial" w:hAnsi="Arial" w:cs="Arial" w:hint="eastAsia"/>
          <w:color w:val="000000"/>
          <w:sz w:val="20"/>
          <w:szCs w:val="20"/>
        </w:rPr>
        <w:t>学习中心，获取</w:t>
      </w:r>
      <w:r w:rsidRPr="00BD402A">
        <w:rPr>
          <w:rFonts w:ascii="Arial" w:hAnsi="Arial" w:cs="Arial" w:hint="eastAsia"/>
          <w:color w:val="000000"/>
          <w:sz w:val="20"/>
          <w:szCs w:val="20"/>
        </w:rPr>
        <w:t>CAS SciFinder Discovery Platform</w:t>
      </w:r>
      <w:r w:rsidRPr="00BD402A">
        <w:rPr>
          <w:rFonts w:ascii="Arial" w:hAnsi="Arial" w:cs="Arial" w:hint="eastAsia"/>
          <w:color w:val="000000"/>
          <w:sz w:val="20"/>
          <w:szCs w:val="20"/>
        </w:rPr>
        <w:t>的学习内容：</w:t>
      </w:r>
    </w:p>
    <w:p w14:paraId="5F0BA6C5" w14:textId="77777777" w:rsidR="00A078FB" w:rsidRPr="00BD402A" w:rsidRDefault="00A078FB" w:rsidP="00A078FB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6B8203FA" wp14:editId="75DF70CC">
            <wp:extent cx="660400" cy="660400"/>
            <wp:effectExtent l="0" t="0" r="6350" b="6350"/>
            <wp:docPr id="15160120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02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D09C708" w14:textId="3E31C6CB" w:rsidR="00A078FB" w:rsidRDefault="00A078FB" w:rsidP="00A078FB">
      <w:pPr>
        <w:pStyle w:val="NormalWeb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Fonts w:ascii="Arial" w:hAnsi="Arial" w:cs="Arial"/>
          <w:color w:val="000000"/>
          <w:sz w:val="20"/>
          <w:szCs w:val="20"/>
        </w:rPr>
      </w:pPr>
      <w:hyperlink r:id="rId21" w:history="1">
        <w:r w:rsidRPr="001929C8">
          <w:rPr>
            <w:rStyle w:val="Hyperlink"/>
            <w:rFonts w:ascii="Arial" w:hAnsi="Arial" w:cs="Arial"/>
            <w:sz w:val="20"/>
            <w:szCs w:val="20"/>
          </w:rPr>
          <w:t>How to use CAS SciFinder</w:t>
        </w:r>
        <w:r w:rsidR="001929C8" w:rsidRPr="001929C8">
          <w:rPr>
            <w:rStyle w:val="Hyperlink"/>
            <w:rFonts w:ascii="Arial" w:hAnsi="Arial" w:cs="Arial" w:hint="eastAsia"/>
            <w:sz w:val="20"/>
            <w:szCs w:val="20"/>
          </w:rPr>
          <w:t>-n</w:t>
        </w:r>
      </w:hyperlink>
    </w:p>
    <w:p w14:paraId="5B255439" w14:textId="77777777" w:rsidR="00A078FB" w:rsidRPr="00E500E6" w:rsidRDefault="00A078FB" w:rsidP="00A078FB">
      <w:pPr>
        <w:pStyle w:val="NormalWeb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Fonts w:ascii="Arial" w:hAnsi="Arial" w:cs="Arial"/>
          <w:color w:val="000000"/>
          <w:sz w:val="20"/>
          <w:szCs w:val="20"/>
        </w:rPr>
      </w:pPr>
      <w:hyperlink r:id="rId22" w:history="1">
        <w:r w:rsidRPr="00E500E6">
          <w:rPr>
            <w:rStyle w:val="Hyperlink"/>
            <w:rFonts w:ascii="Arial" w:hAnsi="Arial" w:cs="Arial"/>
            <w:sz w:val="20"/>
            <w:szCs w:val="20"/>
          </w:rPr>
          <w:t>How to use CAS Analytical Methods</w:t>
        </w:r>
      </w:hyperlink>
    </w:p>
    <w:p w14:paraId="421CF223" w14:textId="77777777" w:rsidR="00A078FB" w:rsidRPr="00A078FB" w:rsidRDefault="00A078FB" w:rsidP="00A078FB">
      <w:pPr>
        <w:pStyle w:val="NormalWeb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Style w:val="Hyperlink"/>
          <w:rFonts w:ascii="Arial" w:hAnsi="Arial" w:cs="Arial"/>
          <w:color w:val="000000"/>
          <w:sz w:val="20"/>
          <w:szCs w:val="20"/>
          <w:u w:val="none"/>
        </w:rPr>
      </w:pPr>
      <w:hyperlink r:id="rId23" w:history="1">
        <w:r w:rsidRPr="00E500E6">
          <w:rPr>
            <w:rStyle w:val="Hyperlink"/>
            <w:rFonts w:ascii="Arial" w:hAnsi="Arial" w:cs="Arial"/>
            <w:sz w:val="20"/>
            <w:szCs w:val="20"/>
          </w:rPr>
          <w:t>How to use CAS Formulus</w:t>
        </w:r>
      </w:hyperlink>
    </w:p>
    <w:p w14:paraId="4542EAB2" w14:textId="77777777" w:rsidR="00A078FB" w:rsidRDefault="00A078FB" w:rsidP="00A078FB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17D2557B" w14:textId="3871C289" w:rsidR="007A1A4E" w:rsidRPr="00E71006" w:rsidRDefault="00807E5F" w:rsidP="006154C7">
      <w:pPr>
        <w:pStyle w:val="NormalWeb"/>
        <w:shd w:val="clear" w:color="auto" w:fill="FFFFFF"/>
        <w:snapToGrid w:val="0"/>
        <w:spacing w:before="120" w:beforeAutospacing="0" w:after="0" w:afterAutospacing="0" w:line="360" w:lineRule="auto"/>
        <w:rPr>
          <w:rFonts w:ascii="Arial" w:eastAsiaTheme="minorEastAsia" w:hAnsi="Arial" w:cs="Arial"/>
          <w:b/>
          <w:bCs/>
          <w:color w:val="00B0F0"/>
          <w:sz w:val="22"/>
          <w:szCs w:val="22"/>
        </w:rPr>
      </w:pPr>
      <w:r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t>特别提示</w:t>
      </w:r>
      <w:r w:rsid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：</w:t>
      </w:r>
    </w:p>
    <w:p w14:paraId="1CA52734" w14:textId="77777777" w:rsidR="00C72F49" w:rsidRPr="00BF50E2" w:rsidRDefault="00807E5F" w:rsidP="006154C7">
      <w:pPr>
        <w:pStyle w:val="NormalWeb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Fonts w:ascii="Arial" w:hAnsi="Arial" w:cs="Arial"/>
          <w:color w:val="000000"/>
          <w:sz w:val="20"/>
          <w:szCs w:val="20"/>
        </w:rPr>
      </w:pPr>
      <w:r w:rsidRPr="00BF50E2">
        <w:rPr>
          <w:rFonts w:ascii="Arial" w:hAnsi="Arial" w:cs="Arial"/>
          <w:color w:val="000000"/>
          <w:sz w:val="20"/>
          <w:szCs w:val="20"/>
        </w:rPr>
        <w:t>如果进入系统后</w:t>
      </w:r>
      <w:r w:rsidRPr="00BF50E2">
        <w:rPr>
          <w:rFonts w:ascii="Arial" w:hAnsi="Arial" w:cs="Arial"/>
          <w:color w:val="000000"/>
          <w:sz w:val="20"/>
          <w:szCs w:val="20"/>
        </w:rPr>
        <w:t>20</w:t>
      </w:r>
      <w:r w:rsidRPr="00BF50E2">
        <w:rPr>
          <w:rFonts w:ascii="Arial" w:hAnsi="Arial" w:cs="Arial"/>
          <w:color w:val="000000"/>
          <w:sz w:val="20"/>
          <w:szCs w:val="20"/>
        </w:rPr>
        <w:t>分钟没有操作，系统将自动断开您与服务器的连接</w:t>
      </w:r>
    </w:p>
    <w:p w14:paraId="7EEDFF13" w14:textId="0D216EAD" w:rsidR="00C72F49" w:rsidRPr="00BF50E2" w:rsidRDefault="00AF12BA" w:rsidP="006154C7">
      <w:pPr>
        <w:pStyle w:val="NormalWeb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Fonts w:ascii="Arial" w:hAnsi="Arial" w:cs="Arial"/>
          <w:color w:val="000000"/>
          <w:sz w:val="20"/>
          <w:szCs w:val="20"/>
        </w:rPr>
      </w:pPr>
      <w:r w:rsidRPr="00BF50E2">
        <w:rPr>
          <w:rFonts w:ascii="Arial" w:hAnsi="Arial" w:cs="Arial"/>
          <w:color w:val="000000"/>
          <w:sz w:val="20"/>
          <w:szCs w:val="20"/>
        </w:rPr>
        <w:t xml:space="preserve">CAS </w:t>
      </w:r>
      <w:r w:rsidR="00807E5F" w:rsidRPr="00BF50E2">
        <w:rPr>
          <w:rFonts w:ascii="Arial" w:hAnsi="Arial" w:cs="Arial"/>
          <w:color w:val="000000"/>
          <w:sz w:val="20"/>
          <w:szCs w:val="20"/>
        </w:rPr>
        <w:t>SciFinder</w:t>
      </w:r>
      <w:r w:rsidR="004B79AB" w:rsidRPr="00BF50E2">
        <w:rPr>
          <w:rFonts w:ascii="Arial" w:hAnsi="Arial" w:cs="Arial"/>
          <w:color w:val="000000"/>
          <w:sz w:val="20"/>
          <w:szCs w:val="20"/>
        </w:rPr>
        <w:t xml:space="preserve"> D</w:t>
      </w:r>
      <w:r w:rsidR="004B79AB" w:rsidRPr="00BF50E2">
        <w:rPr>
          <w:rFonts w:ascii="Arial" w:hAnsi="Arial" w:cs="Arial" w:hint="eastAsia"/>
          <w:color w:val="000000"/>
          <w:sz w:val="20"/>
          <w:szCs w:val="20"/>
        </w:rPr>
        <w:t>iscovery</w:t>
      </w:r>
      <w:r w:rsidR="004B79AB" w:rsidRPr="00BF50E2">
        <w:rPr>
          <w:rFonts w:ascii="Arial" w:hAnsi="Arial" w:cs="Arial"/>
          <w:color w:val="000000"/>
          <w:sz w:val="20"/>
          <w:szCs w:val="20"/>
        </w:rPr>
        <w:t xml:space="preserve"> P</w:t>
      </w:r>
      <w:r w:rsidR="004B79AB" w:rsidRPr="00BF50E2">
        <w:rPr>
          <w:rFonts w:ascii="Arial" w:hAnsi="Arial" w:cs="Arial" w:hint="eastAsia"/>
          <w:color w:val="000000"/>
          <w:sz w:val="20"/>
          <w:szCs w:val="20"/>
        </w:rPr>
        <w:t>latform</w:t>
      </w:r>
      <w:r w:rsidR="00083212" w:rsidRPr="00BF50E2">
        <w:rPr>
          <w:rFonts w:ascii="Arial" w:hAnsi="Arial" w:cs="Arial"/>
          <w:color w:val="000000"/>
          <w:sz w:val="20"/>
          <w:szCs w:val="20"/>
        </w:rPr>
        <w:t xml:space="preserve"> </w:t>
      </w:r>
      <w:r w:rsidR="00083212" w:rsidRPr="00BF50E2">
        <w:rPr>
          <w:rFonts w:ascii="Arial" w:hAnsi="Arial" w:cs="Arial" w:hint="eastAsia"/>
          <w:color w:val="000000"/>
          <w:sz w:val="20"/>
          <w:szCs w:val="20"/>
        </w:rPr>
        <w:t>(</w:t>
      </w:r>
      <w:r w:rsidR="00083212" w:rsidRPr="00BF50E2">
        <w:rPr>
          <w:rFonts w:ascii="Arial" w:hAnsi="Arial" w:cs="Arial"/>
          <w:color w:val="000000"/>
          <w:sz w:val="20"/>
          <w:szCs w:val="20"/>
        </w:rPr>
        <w:t>Academic)</w:t>
      </w:r>
      <w:r w:rsidR="00325BC8" w:rsidRPr="00BF50E2">
        <w:rPr>
          <w:rFonts w:ascii="Arial" w:hAnsi="Arial" w:cs="Arial" w:hint="eastAsia"/>
          <w:color w:val="000000"/>
          <w:sz w:val="20"/>
          <w:szCs w:val="20"/>
        </w:rPr>
        <w:t>各解决方案</w:t>
      </w:r>
      <w:r w:rsidR="00807E5F" w:rsidRPr="00BF50E2">
        <w:rPr>
          <w:rFonts w:ascii="Arial" w:hAnsi="Arial" w:cs="Arial"/>
          <w:color w:val="000000"/>
          <w:sz w:val="20"/>
          <w:szCs w:val="20"/>
        </w:rPr>
        <w:t>经常更新，请大家留意图书馆或</w:t>
      </w:r>
      <w:r w:rsidRPr="00BF50E2">
        <w:rPr>
          <w:rFonts w:ascii="Arial" w:hAnsi="Arial" w:cs="Arial"/>
          <w:color w:val="000000"/>
          <w:sz w:val="20"/>
          <w:szCs w:val="20"/>
        </w:rPr>
        <w:t>CAS</w:t>
      </w:r>
      <w:r w:rsidR="00513B05" w:rsidRPr="00BF50E2">
        <w:rPr>
          <w:rFonts w:ascii="Arial" w:hAnsi="Arial" w:cs="Arial"/>
          <w:color w:val="000000"/>
          <w:sz w:val="20"/>
          <w:szCs w:val="20"/>
        </w:rPr>
        <w:t>官网</w:t>
      </w:r>
      <w:r w:rsidR="00513B05" w:rsidRPr="00BF50E2">
        <w:rPr>
          <w:rFonts w:ascii="Arial" w:hAnsi="Arial" w:cs="Arial"/>
          <w:color w:val="000000"/>
          <w:sz w:val="20"/>
          <w:szCs w:val="20"/>
        </w:rPr>
        <w:t xml:space="preserve"> </w:t>
      </w:r>
      <w:r w:rsidR="003B387F" w:rsidRPr="00BF50E2">
        <w:rPr>
          <w:rFonts w:ascii="Arial" w:hAnsi="Arial" w:cs="Arial"/>
          <w:color w:val="000000"/>
          <w:sz w:val="20"/>
          <w:szCs w:val="20"/>
        </w:rPr>
        <w:t>(</w:t>
      </w:r>
      <w:hyperlink r:id="rId24" w:history="1">
        <w:r w:rsidR="00211D14" w:rsidRPr="00BF50E2">
          <w:rPr>
            <w:rStyle w:val="Hyperlink"/>
            <w:rFonts w:ascii="Arial" w:hAnsi="Arial" w:cs="Arial"/>
            <w:sz w:val="20"/>
            <w:szCs w:val="20"/>
          </w:rPr>
          <w:t>www.cas.org</w:t>
        </w:r>
      </w:hyperlink>
      <w:r w:rsidR="003B387F" w:rsidRPr="00BF50E2">
        <w:rPr>
          <w:rFonts w:ascii="Arial" w:hAnsi="Arial" w:cs="Arial"/>
          <w:color w:val="000000"/>
          <w:sz w:val="20"/>
          <w:szCs w:val="20"/>
        </w:rPr>
        <w:t>)</w:t>
      </w:r>
      <w:r w:rsidR="00211D14" w:rsidRPr="00BF50E2">
        <w:rPr>
          <w:rFonts w:ascii="Arial" w:hAnsi="Arial" w:cs="Arial"/>
          <w:color w:val="000000"/>
          <w:sz w:val="20"/>
          <w:szCs w:val="20"/>
        </w:rPr>
        <w:t xml:space="preserve"> </w:t>
      </w:r>
      <w:r w:rsidR="00807E5F" w:rsidRPr="00BF50E2">
        <w:rPr>
          <w:rFonts w:ascii="Arial" w:hAnsi="Arial" w:cs="Arial"/>
          <w:color w:val="000000"/>
          <w:sz w:val="20"/>
          <w:szCs w:val="20"/>
        </w:rPr>
        <w:t>的相关</w:t>
      </w:r>
      <w:r w:rsidR="00211D14" w:rsidRPr="00BF50E2">
        <w:rPr>
          <w:rFonts w:ascii="Arial" w:hAnsi="Arial" w:cs="Arial" w:hint="eastAsia"/>
          <w:color w:val="000000"/>
          <w:sz w:val="20"/>
          <w:szCs w:val="20"/>
        </w:rPr>
        <w:t>信息</w:t>
      </w:r>
      <w:r w:rsidR="00807E5F" w:rsidRPr="00BF50E2">
        <w:rPr>
          <w:rFonts w:ascii="Arial" w:hAnsi="Arial" w:cs="Arial"/>
          <w:color w:val="000000"/>
          <w:sz w:val="20"/>
          <w:szCs w:val="20"/>
        </w:rPr>
        <w:t>。</w:t>
      </w:r>
    </w:p>
    <w:p w14:paraId="398BB4F5" w14:textId="1E85B9A3" w:rsidR="002730E3" w:rsidRPr="00BF50E2" w:rsidRDefault="00807E5F" w:rsidP="006154C7">
      <w:pPr>
        <w:pStyle w:val="NormalWeb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Fonts w:ascii="Arial" w:hAnsi="Arial" w:cs="Arial"/>
          <w:color w:val="000000"/>
          <w:sz w:val="20"/>
          <w:szCs w:val="20"/>
        </w:rPr>
      </w:pPr>
      <w:r w:rsidRPr="00BF50E2">
        <w:rPr>
          <w:rFonts w:ascii="Arial" w:hAnsi="Arial" w:cs="Arial"/>
          <w:color w:val="000000"/>
          <w:sz w:val="20"/>
          <w:szCs w:val="20"/>
        </w:rPr>
        <w:t>注意保护知识产权，合理使用数据库</w:t>
      </w:r>
      <w:r w:rsidR="0002622D" w:rsidRPr="00BF50E2">
        <w:rPr>
          <w:rFonts w:ascii="Arial" w:hAnsi="Arial" w:cs="Arial"/>
          <w:color w:val="000000"/>
          <w:sz w:val="20"/>
          <w:szCs w:val="20"/>
        </w:rPr>
        <w:t>，</w:t>
      </w:r>
      <w:r w:rsidR="00EF4381" w:rsidRPr="00BF50E2">
        <w:rPr>
          <w:rFonts w:ascii="Arial" w:hAnsi="Arial" w:cs="Arial"/>
          <w:color w:val="000000"/>
          <w:sz w:val="20"/>
          <w:szCs w:val="20"/>
        </w:rPr>
        <w:t>只用于学术研究，</w:t>
      </w:r>
      <w:r w:rsidR="00540299" w:rsidRPr="00BF50E2">
        <w:rPr>
          <w:rFonts w:ascii="Arial" w:hAnsi="Arial" w:cs="Arial"/>
          <w:color w:val="000000"/>
          <w:sz w:val="20"/>
          <w:szCs w:val="20"/>
        </w:rPr>
        <w:t>实名使用，</w:t>
      </w:r>
      <w:r w:rsidR="00433F07" w:rsidRPr="00BF50E2">
        <w:rPr>
          <w:rFonts w:ascii="Arial" w:hAnsi="Arial" w:cs="Arial"/>
          <w:color w:val="000000"/>
          <w:sz w:val="20"/>
          <w:szCs w:val="20"/>
        </w:rPr>
        <w:t>不与他人分享，</w:t>
      </w:r>
      <w:r w:rsidR="00FC56FD" w:rsidRPr="00BF50E2">
        <w:rPr>
          <w:rFonts w:ascii="Arial" w:hAnsi="Arial" w:cs="Arial"/>
          <w:color w:val="000000"/>
          <w:sz w:val="20"/>
          <w:szCs w:val="20"/>
        </w:rPr>
        <w:t>不得在学校以外的其他机构使用，</w:t>
      </w:r>
      <w:r w:rsidRPr="00BF50E2">
        <w:rPr>
          <w:rFonts w:ascii="Arial" w:hAnsi="Arial" w:cs="Arial"/>
          <w:color w:val="000000"/>
          <w:sz w:val="20"/>
          <w:szCs w:val="20"/>
        </w:rPr>
        <w:t>禁止过量下载</w:t>
      </w:r>
      <w:r w:rsidR="002730E3" w:rsidRPr="00BF50E2">
        <w:rPr>
          <w:rFonts w:ascii="Arial" w:hAnsi="Arial" w:cs="Arial" w:hint="eastAsia"/>
          <w:color w:val="000000"/>
          <w:sz w:val="20"/>
          <w:szCs w:val="20"/>
        </w:rPr>
        <w:t>（</w:t>
      </w:r>
      <w:r w:rsidR="005A0AE9" w:rsidRPr="00BF50E2">
        <w:rPr>
          <w:rFonts w:ascii="Arial" w:hAnsi="Arial" w:cs="Arial" w:hint="eastAsia"/>
          <w:color w:val="000000"/>
          <w:sz w:val="20"/>
          <w:szCs w:val="20"/>
        </w:rPr>
        <w:t>请参考</w:t>
      </w:r>
      <w:r w:rsidR="005A0AE9" w:rsidRPr="00BF50E2">
        <w:rPr>
          <w:rFonts w:ascii="Arial" w:hAnsi="Arial" w:cs="Arial" w:hint="eastAsia"/>
          <w:color w:val="000000"/>
          <w:sz w:val="20"/>
          <w:szCs w:val="20"/>
        </w:rPr>
        <w:t>C</w:t>
      </w:r>
      <w:r w:rsidR="005A0AE9" w:rsidRPr="00BF50E2">
        <w:rPr>
          <w:rFonts w:ascii="Arial" w:hAnsi="Arial" w:cs="Arial"/>
          <w:color w:val="000000"/>
          <w:sz w:val="20"/>
          <w:szCs w:val="20"/>
        </w:rPr>
        <w:t>AS</w:t>
      </w:r>
      <w:r w:rsidR="005A0AE9" w:rsidRPr="00BF50E2">
        <w:rPr>
          <w:rFonts w:ascii="Arial" w:hAnsi="Arial" w:cs="Arial" w:hint="eastAsia"/>
          <w:color w:val="000000"/>
          <w:sz w:val="20"/>
          <w:szCs w:val="20"/>
        </w:rPr>
        <w:t>官网说明</w:t>
      </w:r>
      <w:hyperlink r:id="rId25" w:history="1">
        <w:r w:rsidR="002730E3" w:rsidRPr="00BF50E2">
          <w:rPr>
            <w:rStyle w:val="Hyperlink"/>
            <w:rFonts w:ascii="Arial" w:hAnsi="Arial" w:cs="Arial"/>
            <w:sz w:val="20"/>
            <w:szCs w:val="20"/>
          </w:rPr>
          <w:t>https://www.cas.org/legal/infopolicy</w:t>
        </w:r>
      </w:hyperlink>
      <w:r w:rsidR="002730E3" w:rsidRPr="00BF50E2">
        <w:rPr>
          <w:rFonts w:ascii="Arial" w:hAnsi="Arial" w:cs="Arial" w:hint="eastAsia"/>
          <w:color w:val="000000"/>
          <w:sz w:val="20"/>
          <w:szCs w:val="20"/>
        </w:rPr>
        <w:t>）。</w:t>
      </w:r>
    </w:p>
    <w:p w14:paraId="2C97917D" w14:textId="7E76F6A1" w:rsidR="00D40BEF" w:rsidRPr="00BF50E2" w:rsidRDefault="00D40BEF" w:rsidP="006154C7">
      <w:pPr>
        <w:pStyle w:val="NormalWeb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Fonts w:ascii="Arial" w:hAnsi="Arial" w:cs="Arial"/>
          <w:color w:val="000000"/>
          <w:sz w:val="20"/>
          <w:szCs w:val="20"/>
        </w:rPr>
      </w:pPr>
      <w:r w:rsidRPr="00BF50E2">
        <w:rPr>
          <w:rFonts w:ascii="Arial" w:hAnsi="Arial" w:cs="Arial" w:hint="eastAsia"/>
          <w:color w:val="000000"/>
          <w:sz w:val="20"/>
          <w:szCs w:val="20"/>
        </w:rPr>
        <w:t>填写注册信息时，</w:t>
      </w:r>
      <w:r w:rsidRPr="00BF50E2">
        <w:rPr>
          <w:rFonts w:ascii="Arial" w:hAnsi="Arial" w:cs="Arial" w:hint="eastAsia"/>
          <w:color w:val="000000"/>
          <w:sz w:val="20"/>
          <w:szCs w:val="20"/>
        </w:rPr>
        <w:t>Last Name</w:t>
      </w:r>
      <w:r w:rsidRPr="00BF50E2">
        <w:rPr>
          <w:rFonts w:ascii="Arial" w:hAnsi="Arial" w:cs="Arial" w:hint="eastAsia"/>
          <w:color w:val="000000"/>
          <w:sz w:val="20"/>
          <w:szCs w:val="20"/>
        </w:rPr>
        <w:t>部分务必填写“姓”的汉语拼音全拼，</w:t>
      </w:r>
      <w:r w:rsidRPr="00BF50E2">
        <w:rPr>
          <w:rFonts w:ascii="Arial" w:hAnsi="Arial" w:cs="Arial" w:hint="eastAsia"/>
          <w:color w:val="000000"/>
          <w:sz w:val="20"/>
          <w:szCs w:val="20"/>
        </w:rPr>
        <w:t>First Name</w:t>
      </w:r>
      <w:r w:rsidRPr="00BF50E2">
        <w:rPr>
          <w:rFonts w:ascii="Arial" w:hAnsi="Arial" w:cs="Arial" w:hint="eastAsia"/>
          <w:color w:val="000000"/>
          <w:sz w:val="20"/>
          <w:szCs w:val="20"/>
        </w:rPr>
        <w:t>部分务必填写“名”的汉语拼音全拼。否则账号会快速失效。</w:t>
      </w:r>
    </w:p>
    <w:p w14:paraId="29A9FCDC" w14:textId="77777777" w:rsidR="00C72F49" w:rsidRPr="00BF50E2" w:rsidRDefault="008C3608" w:rsidP="006154C7">
      <w:pPr>
        <w:pStyle w:val="NormalWeb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Fonts w:ascii="Arial" w:hAnsi="Arial" w:cs="Arial"/>
          <w:color w:val="000000"/>
          <w:sz w:val="20"/>
          <w:szCs w:val="20"/>
        </w:rPr>
      </w:pPr>
      <w:r w:rsidRPr="00BF50E2">
        <w:rPr>
          <w:rFonts w:ascii="Arial" w:hAnsi="Arial" w:cs="Arial"/>
          <w:color w:val="000000"/>
          <w:sz w:val="20"/>
          <w:szCs w:val="20"/>
        </w:rPr>
        <w:t>请在校内完成注册。如需在校外注册，请联系图书馆。</w:t>
      </w:r>
    </w:p>
    <w:p w14:paraId="7CC42885" w14:textId="1D9CB84C" w:rsidR="004754DF" w:rsidRPr="00BF50E2" w:rsidRDefault="004754DF" w:rsidP="006154C7">
      <w:pPr>
        <w:pStyle w:val="NormalWeb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Fonts w:ascii="Arial" w:hAnsi="Arial" w:cs="Arial"/>
          <w:color w:val="000000"/>
          <w:sz w:val="20"/>
          <w:szCs w:val="20"/>
        </w:rPr>
      </w:pPr>
      <w:r w:rsidRPr="00BF50E2">
        <w:rPr>
          <w:rFonts w:ascii="Arial" w:hAnsi="Arial" w:cs="Arial"/>
          <w:color w:val="000000"/>
          <w:sz w:val="20"/>
          <w:szCs w:val="20"/>
        </w:rPr>
        <w:t>在使用过程中出现问题，请</w:t>
      </w:r>
      <w:r w:rsidR="00081E37" w:rsidRPr="00BF50E2">
        <w:rPr>
          <w:rFonts w:ascii="Arial" w:hAnsi="Arial" w:cs="Arial"/>
          <w:color w:val="000000"/>
          <w:sz w:val="20"/>
          <w:szCs w:val="20"/>
        </w:rPr>
        <w:t>先检查浏览器或网络。</w:t>
      </w:r>
      <w:r w:rsidR="00C5093F" w:rsidRPr="00BF50E2">
        <w:rPr>
          <w:rFonts w:ascii="Arial" w:hAnsi="Arial" w:cs="Arial"/>
          <w:color w:val="000000"/>
          <w:sz w:val="20"/>
          <w:szCs w:val="20"/>
        </w:rPr>
        <w:t>如无法解决，</w:t>
      </w:r>
      <w:r w:rsidR="00AF12BA" w:rsidRPr="00BF50E2">
        <w:rPr>
          <w:rFonts w:ascii="Arial" w:hAnsi="Arial" w:cs="Arial"/>
          <w:color w:val="000000"/>
          <w:sz w:val="20"/>
          <w:szCs w:val="20"/>
        </w:rPr>
        <w:t>请联系</w:t>
      </w:r>
      <w:r w:rsidR="00AF12BA" w:rsidRPr="00BF50E2">
        <w:rPr>
          <w:rFonts w:ascii="Arial" w:hAnsi="Arial" w:cs="Arial"/>
          <w:color w:val="000000"/>
          <w:sz w:val="20"/>
          <w:szCs w:val="20"/>
        </w:rPr>
        <w:t>china@acs-i.org</w:t>
      </w:r>
      <w:r w:rsidR="007A1A4E" w:rsidRPr="00BF50E2">
        <w:rPr>
          <w:rFonts w:ascii="Arial" w:hAnsi="Arial" w:cs="Arial"/>
          <w:color w:val="000000"/>
          <w:sz w:val="20"/>
          <w:szCs w:val="20"/>
        </w:rPr>
        <w:t>或图书馆</w:t>
      </w:r>
      <w:r w:rsidR="00AA4BBE" w:rsidRPr="00BF50E2">
        <w:rPr>
          <w:rFonts w:ascii="Arial" w:hAnsi="Arial" w:cs="Arial"/>
          <w:color w:val="000000"/>
          <w:sz w:val="20"/>
          <w:szCs w:val="20"/>
        </w:rPr>
        <w:t>。</w:t>
      </w:r>
    </w:p>
    <w:p w14:paraId="28F1F0E7" w14:textId="77777777" w:rsidR="000A6430" w:rsidRPr="002063CA" w:rsidRDefault="000A6430" w:rsidP="006154C7">
      <w:pPr>
        <w:snapToGrid w:val="0"/>
        <w:spacing w:after="0" w:line="360" w:lineRule="auto"/>
        <w:rPr>
          <w:rFonts w:ascii="Arial" w:eastAsiaTheme="majorEastAsia" w:hAnsi="Arial" w:cs="Arial"/>
        </w:rPr>
      </w:pPr>
    </w:p>
    <w:sectPr w:rsidR="000A6430" w:rsidRPr="002063CA" w:rsidSect="007A1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46F6"/>
    <w:multiLevelType w:val="hybridMultilevel"/>
    <w:tmpl w:val="AF003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01483"/>
    <w:multiLevelType w:val="multilevel"/>
    <w:tmpl w:val="2AD0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86D0A"/>
    <w:multiLevelType w:val="hybridMultilevel"/>
    <w:tmpl w:val="B8E6E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13EBF"/>
    <w:multiLevelType w:val="hybridMultilevel"/>
    <w:tmpl w:val="EF54202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E0D6883"/>
    <w:multiLevelType w:val="hybridMultilevel"/>
    <w:tmpl w:val="A65457A8"/>
    <w:lvl w:ilvl="0" w:tplc="52641C1C">
      <w:start w:val="1"/>
      <w:numFmt w:val="decimal"/>
      <w:lvlText w:val="%1．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C771E"/>
    <w:multiLevelType w:val="hybridMultilevel"/>
    <w:tmpl w:val="13A61874"/>
    <w:lvl w:ilvl="0" w:tplc="2950683A">
      <w:numFmt w:val="bullet"/>
      <w:lvlText w:val=""/>
      <w:lvlJc w:val="left"/>
      <w:pPr>
        <w:ind w:left="0" w:hanging="360"/>
      </w:pPr>
      <w:rPr>
        <w:rFonts w:ascii="Symbol" w:eastAsia="KaiT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2D67747"/>
    <w:multiLevelType w:val="hybridMultilevel"/>
    <w:tmpl w:val="3DA8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50370"/>
    <w:multiLevelType w:val="hybridMultilevel"/>
    <w:tmpl w:val="9230D688"/>
    <w:lvl w:ilvl="0" w:tplc="D84A0EF0">
      <w:numFmt w:val="bullet"/>
      <w:lvlText w:val="·"/>
      <w:lvlJc w:val="left"/>
      <w:pPr>
        <w:ind w:left="720" w:hanging="360"/>
      </w:pPr>
      <w:rPr>
        <w:rFonts w:ascii="KaiTi" w:eastAsia="KaiTi" w:hAnsi="KaiTi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B0B44"/>
    <w:multiLevelType w:val="hybridMultilevel"/>
    <w:tmpl w:val="CD6E7064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384F5E6C"/>
    <w:multiLevelType w:val="hybridMultilevel"/>
    <w:tmpl w:val="597C70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FE4B0D"/>
    <w:multiLevelType w:val="hybridMultilevel"/>
    <w:tmpl w:val="01C0949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ABE753B"/>
    <w:multiLevelType w:val="hybridMultilevel"/>
    <w:tmpl w:val="62C6BE2E"/>
    <w:lvl w:ilvl="0" w:tplc="D84A0EF0">
      <w:numFmt w:val="bullet"/>
      <w:lvlText w:val="·"/>
      <w:lvlJc w:val="left"/>
      <w:pPr>
        <w:ind w:left="720" w:hanging="360"/>
      </w:pPr>
      <w:rPr>
        <w:rFonts w:ascii="KaiTi" w:eastAsia="KaiTi" w:hAnsi="KaiTi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B3A3E"/>
    <w:multiLevelType w:val="hybridMultilevel"/>
    <w:tmpl w:val="555AD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804C5"/>
    <w:multiLevelType w:val="hybridMultilevel"/>
    <w:tmpl w:val="ECC049BE"/>
    <w:lvl w:ilvl="0" w:tplc="3F028B30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3BC83D0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2" w:tplc="6548D9B8">
      <w:numFmt w:val="bullet"/>
      <w:lvlText w:val="•"/>
      <w:lvlJc w:val="left"/>
      <w:pPr>
        <w:ind w:left="2761" w:hanging="360"/>
      </w:pPr>
      <w:rPr>
        <w:rFonts w:hint="default"/>
        <w:lang w:val="en-US" w:eastAsia="en-US" w:bidi="ar-SA"/>
      </w:rPr>
    </w:lvl>
    <w:lvl w:ilvl="3" w:tplc="E6086534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 w:tplc="F52430E6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5" w:tplc="5DE822FC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 w:tplc="96E8AFA0">
      <w:numFmt w:val="bullet"/>
      <w:lvlText w:val="•"/>
      <w:lvlJc w:val="left"/>
      <w:pPr>
        <w:ind w:left="5763" w:hanging="360"/>
      </w:pPr>
      <w:rPr>
        <w:rFonts w:hint="default"/>
        <w:lang w:val="en-US" w:eastAsia="en-US" w:bidi="ar-SA"/>
      </w:rPr>
    </w:lvl>
    <w:lvl w:ilvl="7" w:tplc="11F8C32A">
      <w:numFmt w:val="bullet"/>
      <w:lvlText w:val="•"/>
      <w:lvlJc w:val="left"/>
      <w:pPr>
        <w:ind w:left="6514" w:hanging="360"/>
      </w:pPr>
      <w:rPr>
        <w:rFonts w:hint="default"/>
        <w:lang w:val="en-US" w:eastAsia="en-US" w:bidi="ar-SA"/>
      </w:rPr>
    </w:lvl>
    <w:lvl w:ilvl="8" w:tplc="D27A53AA">
      <w:numFmt w:val="bullet"/>
      <w:lvlText w:val="•"/>
      <w:lvlJc w:val="left"/>
      <w:pPr>
        <w:ind w:left="726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B4B7C79"/>
    <w:multiLevelType w:val="hybridMultilevel"/>
    <w:tmpl w:val="48649DEC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79C13B0B"/>
    <w:multiLevelType w:val="hybridMultilevel"/>
    <w:tmpl w:val="6BC0FB32"/>
    <w:lvl w:ilvl="0" w:tplc="2950683A">
      <w:numFmt w:val="bullet"/>
      <w:lvlText w:val=""/>
      <w:lvlJc w:val="left"/>
      <w:pPr>
        <w:ind w:left="940" w:hanging="360"/>
      </w:pPr>
      <w:rPr>
        <w:rFonts w:ascii="Symbol" w:eastAsia="KaiT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610207706">
    <w:abstractNumId w:val="1"/>
  </w:num>
  <w:num w:numId="2" w16cid:durableId="1391424610">
    <w:abstractNumId w:val="5"/>
  </w:num>
  <w:num w:numId="3" w16cid:durableId="1663116643">
    <w:abstractNumId w:val="3"/>
  </w:num>
  <w:num w:numId="4" w16cid:durableId="1232696085">
    <w:abstractNumId w:val="0"/>
  </w:num>
  <w:num w:numId="5" w16cid:durableId="666253195">
    <w:abstractNumId w:val="6"/>
  </w:num>
  <w:num w:numId="6" w16cid:durableId="1759135231">
    <w:abstractNumId w:val="7"/>
  </w:num>
  <w:num w:numId="7" w16cid:durableId="1381247870">
    <w:abstractNumId w:val="13"/>
  </w:num>
  <w:num w:numId="8" w16cid:durableId="1861042217">
    <w:abstractNumId w:val="10"/>
  </w:num>
  <w:num w:numId="9" w16cid:durableId="1748304170">
    <w:abstractNumId w:val="11"/>
  </w:num>
  <w:num w:numId="10" w16cid:durableId="2129664464">
    <w:abstractNumId w:val="15"/>
  </w:num>
  <w:num w:numId="11" w16cid:durableId="1375424052">
    <w:abstractNumId w:val="8"/>
  </w:num>
  <w:num w:numId="12" w16cid:durableId="1647005453">
    <w:abstractNumId w:val="12"/>
  </w:num>
  <w:num w:numId="13" w16cid:durableId="2125077648">
    <w:abstractNumId w:val="9"/>
  </w:num>
  <w:num w:numId="14" w16cid:durableId="1724522907">
    <w:abstractNumId w:val="14"/>
  </w:num>
  <w:num w:numId="15" w16cid:durableId="1083915615">
    <w:abstractNumId w:val="2"/>
  </w:num>
  <w:num w:numId="16" w16cid:durableId="237061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5F"/>
    <w:rsid w:val="0000034C"/>
    <w:rsid w:val="0000053B"/>
    <w:rsid w:val="0002622D"/>
    <w:rsid w:val="00053FBB"/>
    <w:rsid w:val="00081A94"/>
    <w:rsid w:val="00081E37"/>
    <w:rsid w:val="00083212"/>
    <w:rsid w:val="00086D4D"/>
    <w:rsid w:val="0009794A"/>
    <w:rsid w:val="000A0FB3"/>
    <w:rsid w:val="000A1EDC"/>
    <w:rsid w:val="000A6107"/>
    <w:rsid w:val="000A6430"/>
    <w:rsid w:val="000B1C92"/>
    <w:rsid w:val="000B4787"/>
    <w:rsid w:val="000C2FE2"/>
    <w:rsid w:val="000C6300"/>
    <w:rsid w:val="000F618D"/>
    <w:rsid w:val="0010036B"/>
    <w:rsid w:val="0010350F"/>
    <w:rsid w:val="00111101"/>
    <w:rsid w:val="00111C01"/>
    <w:rsid w:val="00117C2D"/>
    <w:rsid w:val="001262C7"/>
    <w:rsid w:val="00140026"/>
    <w:rsid w:val="00145B5B"/>
    <w:rsid w:val="00154B4B"/>
    <w:rsid w:val="0016237F"/>
    <w:rsid w:val="00175803"/>
    <w:rsid w:val="00185847"/>
    <w:rsid w:val="0019153A"/>
    <w:rsid w:val="001929C8"/>
    <w:rsid w:val="001A4531"/>
    <w:rsid w:val="001B0FAA"/>
    <w:rsid w:val="001D5731"/>
    <w:rsid w:val="001E57A8"/>
    <w:rsid w:val="002063CA"/>
    <w:rsid w:val="00211D14"/>
    <w:rsid w:val="00215751"/>
    <w:rsid w:val="0022040B"/>
    <w:rsid w:val="00227BF2"/>
    <w:rsid w:val="00231FBF"/>
    <w:rsid w:val="00237BE6"/>
    <w:rsid w:val="00241BEA"/>
    <w:rsid w:val="00244A51"/>
    <w:rsid w:val="00244BD5"/>
    <w:rsid w:val="0024697B"/>
    <w:rsid w:val="00252A6E"/>
    <w:rsid w:val="00263C44"/>
    <w:rsid w:val="00265B65"/>
    <w:rsid w:val="00265C17"/>
    <w:rsid w:val="00267F85"/>
    <w:rsid w:val="002730E3"/>
    <w:rsid w:val="00277377"/>
    <w:rsid w:val="0028220A"/>
    <w:rsid w:val="00284383"/>
    <w:rsid w:val="002B567D"/>
    <w:rsid w:val="002C4CA3"/>
    <w:rsid w:val="002D62D1"/>
    <w:rsid w:val="002E6181"/>
    <w:rsid w:val="003218F9"/>
    <w:rsid w:val="00323A36"/>
    <w:rsid w:val="00323B0E"/>
    <w:rsid w:val="00325BC8"/>
    <w:rsid w:val="00337A65"/>
    <w:rsid w:val="003440B7"/>
    <w:rsid w:val="00350CA1"/>
    <w:rsid w:val="003512FC"/>
    <w:rsid w:val="00386565"/>
    <w:rsid w:val="0039408C"/>
    <w:rsid w:val="003A1ECD"/>
    <w:rsid w:val="003B387F"/>
    <w:rsid w:val="003B6BAC"/>
    <w:rsid w:val="003C203D"/>
    <w:rsid w:val="003C47DF"/>
    <w:rsid w:val="00404358"/>
    <w:rsid w:val="00406F2F"/>
    <w:rsid w:val="004102FF"/>
    <w:rsid w:val="004114D4"/>
    <w:rsid w:val="00416519"/>
    <w:rsid w:val="0041667C"/>
    <w:rsid w:val="00433F07"/>
    <w:rsid w:val="00444137"/>
    <w:rsid w:val="00445434"/>
    <w:rsid w:val="004455CC"/>
    <w:rsid w:val="00446D9D"/>
    <w:rsid w:val="004754DF"/>
    <w:rsid w:val="004A2E75"/>
    <w:rsid w:val="004B79AB"/>
    <w:rsid w:val="004C099F"/>
    <w:rsid w:val="004C2ED5"/>
    <w:rsid w:val="004C52AF"/>
    <w:rsid w:val="004C6994"/>
    <w:rsid w:val="004C7624"/>
    <w:rsid w:val="004C7E3F"/>
    <w:rsid w:val="004E020D"/>
    <w:rsid w:val="004E7823"/>
    <w:rsid w:val="004F595D"/>
    <w:rsid w:val="004F7BE5"/>
    <w:rsid w:val="00502231"/>
    <w:rsid w:val="00510B27"/>
    <w:rsid w:val="005131CC"/>
    <w:rsid w:val="00513B05"/>
    <w:rsid w:val="00520476"/>
    <w:rsid w:val="0053327E"/>
    <w:rsid w:val="00534F3B"/>
    <w:rsid w:val="00540299"/>
    <w:rsid w:val="00542875"/>
    <w:rsid w:val="00546D60"/>
    <w:rsid w:val="00554C2C"/>
    <w:rsid w:val="00564270"/>
    <w:rsid w:val="005677A1"/>
    <w:rsid w:val="00575C44"/>
    <w:rsid w:val="0058401C"/>
    <w:rsid w:val="00587B4F"/>
    <w:rsid w:val="005A0AE9"/>
    <w:rsid w:val="005B1DDC"/>
    <w:rsid w:val="005D07DC"/>
    <w:rsid w:val="005D24CB"/>
    <w:rsid w:val="005D622C"/>
    <w:rsid w:val="005E3A75"/>
    <w:rsid w:val="005F0455"/>
    <w:rsid w:val="00606AF4"/>
    <w:rsid w:val="006154C7"/>
    <w:rsid w:val="00622DF9"/>
    <w:rsid w:val="00650D29"/>
    <w:rsid w:val="00665FE0"/>
    <w:rsid w:val="00672546"/>
    <w:rsid w:val="006804E8"/>
    <w:rsid w:val="00682AA4"/>
    <w:rsid w:val="0068714D"/>
    <w:rsid w:val="006B1D3A"/>
    <w:rsid w:val="006B6BF1"/>
    <w:rsid w:val="006B7B20"/>
    <w:rsid w:val="006C3392"/>
    <w:rsid w:val="006C37D2"/>
    <w:rsid w:val="006F2EFE"/>
    <w:rsid w:val="00702E76"/>
    <w:rsid w:val="00714E3A"/>
    <w:rsid w:val="007236C5"/>
    <w:rsid w:val="00730F14"/>
    <w:rsid w:val="00731997"/>
    <w:rsid w:val="0074533D"/>
    <w:rsid w:val="00746456"/>
    <w:rsid w:val="00774FDA"/>
    <w:rsid w:val="007765A7"/>
    <w:rsid w:val="00781C69"/>
    <w:rsid w:val="007873C1"/>
    <w:rsid w:val="007A00AF"/>
    <w:rsid w:val="007A1A4E"/>
    <w:rsid w:val="007A1D6C"/>
    <w:rsid w:val="007A52AD"/>
    <w:rsid w:val="007A7CE9"/>
    <w:rsid w:val="007B02FC"/>
    <w:rsid w:val="007B262E"/>
    <w:rsid w:val="007D1F74"/>
    <w:rsid w:val="007E340E"/>
    <w:rsid w:val="007E51FA"/>
    <w:rsid w:val="007E6AC7"/>
    <w:rsid w:val="007F208A"/>
    <w:rsid w:val="00807E5F"/>
    <w:rsid w:val="00814DA0"/>
    <w:rsid w:val="00826E85"/>
    <w:rsid w:val="00832B25"/>
    <w:rsid w:val="00856951"/>
    <w:rsid w:val="00856D61"/>
    <w:rsid w:val="00881344"/>
    <w:rsid w:val="008843BA"/>
    <w:rsid w:val="008921D0"/>
    <w:rsid w:val="008A13E6"/>
    <w:rsid w:val="008A2984"/>
    <w:rsid w:val="008A5C16"/>
    <w:rsid w:val="008A5EBA"/>
    <w:rsid w:val="008B0493"/>
    <w:rsid w:val="008B0B9B"/>
    <w:rsid w:val="008C3608"/>
    <w:rsid w:val="008D6CBF"/>
    <w:rsid w:val="009015F3"/>
    <w:rsid w:val="00911DA4"/>
    <w:rsid w:val="009146F7"/>
    <w:rsid w:val="00924BD0"/>
    <w:rsid w:val="009319CD"/>
    <w:rsid w:val="00933EA0"/>
    <w:rsid w:val="009777A5"/>
    <w:rsid w:val="00977ADE"/>
    <w:rsid w:val="00981FC6"/>
    <w:rsid w:val="009A0B02"/>
    <w:rsid w:val="009A4903"/>
    <w:rsid w:val="009C2C76"/>
    <w:rsid w:val="009D3817"/>
    <w:rsid w:val="009E0A97"/>
    <w:rsid w:val="009E203D"/>
    <w:rsid w:val="009F45CE"/>
    <w:rsid w:val="009F64FC"/>
    <w:rsid w:val="009F7246"/>
    <w:rsid w:val="00A06122"/>
    <w:rsid w:val="00A078FB"/>
    <w:rsid w:val="00A26560"/>
    <w:rsid w:val="00A3397F"/>
    <w:rsid w:val="00A67972"/>
    <w:rsid w:val="00A82B6F"/>
    <w:rsid w:val="00AA4BBE"/>
    <w:rsid w:val="00AA60EA"/>
    <w:rsid w:val="00AB367B"/>
    <w:rsid w:val="00AB5A07"/>
    <w:rsid w:val="00AC788D"/>
    <w:rsid w:val="00AD0C92"/>
    <w:rsid w:val="00AD1CCC"/>
    <w:rsid w:val="00AF0B81"/>
    <w:rsid w:val="00AF12BA"/>
    <w:rsid w:val="00AF51C9"/>
    <w:rsid w:val="00AF5A0D"/>
    <w:rsid w:val="00B028AE"/>
    <w:rsid w:val="00B06F00"/>
    <w:rsid w:val="00B07C8B"/>
    <w:rsid w:val="00B1750B"/>
    <w:rsid w:val="00B24740"/>
    <w:rsid w:val="00B30647"/>
    <w:rsid w:val="00B33BF6"/>
    <w:rsid w:val="00B35F06"/>
    <w:rsid w:val="00B44490"/>
    <w:rsid w:val="00B50033"/>
    <w:rsid w:val="00B509B6"/>
    <w:rsid w:val="00B5120D"/>
    <w:rsid w:val="00B77B11"/>
    <w:rsid w:val="00B848A6"/>
    <w:rsid w:val="00B8795E"/>
    <w:rsid w:val="00B93574"/>
    <w:rsid w:val="00B95937"/>
    <w:rsid w:val="00B97C4A"/>
    <w:rsid w:val="00BA6F4A"/>
    <w:rsid w:val="00BC0D71"/>
    <w:rsid w:val="00BC2510"/>
    <w:rsid w:val="00BC596D"/>
    <w:rsid w:val="00BD2704"/>
    <w:rsid w:val="00BE14CC"/>
    <w:rsid w:val="00BE3794"/>
    <w:rsid w:val="00BF50E2"/>
    <w:rsid w:val="00C0251F"/>
    <w:rsid w:val="00C200A9"/>
    <w:rsid w:val="00C22182"/>
    <w:rsid w:val="00C31A11"/>
    <w:rsid w:val="00C42584"/>
    <w:rsid w:val="00C42C23"/>
    <w:rsid w:val="00C44B08"/>
    <w:rsid w:val="00C5093F"/>
    <w:rsid w:val="00C56CC7"/>
    <w:rsid w:val="00C72F49"/>
    <w:rsid w:val="00C821D6"/>
    <w:rsid w:val="00C8450D"/>
    <w:rsid w:val="00C8776C"/>
    <w:rsid w:val="00C9654E"/>
    <w:rsid w:val="00CA3CA5"/>
    <w:rsid w:val="00CB1D77"/>
    <w:rsid w:val="00CB7F9A"/>
    <w:rsid w:val="00CE4B9B"/>
    <w:rsid w:val="00CE6799"/>
    <w:rsid w:val="00CE7A49"/>
    <w:rsid w:val="00CF4F40"/>
    <w:rsid w:val="00D128DB"/>
    <w:rsid w:val="00D146CE"/>
    <w:rsid w:val="00D16EB5"/>
    <w:rsid w:val="00D31B80"/>
    <w:rsid w:val="00D40BEF"/>
    <w:rsid w:val="00D42DC5"/>
    <w:rsid w:val="00D6325F"/>
    <w:rsid w:val="00D66ED4"/>
    <w:rsid w:val="00D70864"/>
    <w:rsid w:val="00D70FB1"/>
    <w:rsid w:val="00D732D9"/>
    <w:rsid w:val="00D7580C"/>
    <w:rsid w:val="00D9440A"/>
    <w:rsid w:val="00DA3E06"/>
    <w:rsid w:val="00DB50BB"/>
    <w:rsid w:val="00DB63F1"/>
    <w:rsid w:val="00DC4F64"/>
    <w:rsid w:val="00DE08CE"/>
    <w:rsid w:val="00DF0B84"/>
    <w:rsid w:val="00DF6AFA"/>
    <w:rsid w:val="00E0350C"/>
    <w:rsid w:val="00E20AE6"/>
    <w:rsid w:val="00E241E4"/>
    <w:rsid w:val="00E35E08"/>
    <w:rsid w:val="00E4366C"/>
    <w:rsid w:val="00E547A7"/>
    <w:rsid w:val="00E61B59"/>
    <w:rsid w:val="00E64E5B"/>
    <w:rsid w:val="00E71006"/>
    <w:rsid w:val="00E77CC0"/>
    <w:rsid w:val="00E9138A"/>
    <w:rsid w:val="00EA4A7B"/>
    <w:rsid w:val="00EB20DE"/>
    <w:rsid w:val="00EC53E9"/>
    <w:rsid w:val="00EE1CA7"/>
    <w:rsid w:val="00EE1D16"/>
    <w:rsid w:val="00EE688D"/>
    <w:rsid w:val="00EF4381"/>
    <w:rsid w:val="00F10E33"/>
    <w:rsid w:val="00F13B2B"/>
    <w:rsid w:val="00F148B5"/>
    <w:rsid w:val="00F30F09"/>
    <w:rsid w:val="00F33D55"/>
    <w:rsid w:val="00F62974"/>
    <w:rsid w:val="00F674BD"/>
    <w:rsid w:val="00F73745"/>
    <w:rsid w:val="00FA0F50"/>
    <w:rsid w:val="00FC0AEA"/>
    <w:rsid w:val="00FC56FD"/>
    <w:rsid w:val="00FC5F98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C7B53"/>
  <w15:docId w15:val="{5BF2C095-5D24-46AC-BC58-4F78AA53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E5F"/>
    <w:rPr>
      <w:rFonts w:ascii="Calibri" w:eastAsia="SimSun" w:hAnsi="Calibri" w:cs="SimSu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07E5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07E5F"/>
    <w:rPr>
      <w:rFonts w:ascii="Times New Roman" w:eastAsia="SimSu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7E5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7E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7E5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07E5F"/>
    <w:rPr>
      <w:color w:val="800080" w:themeColor="followedHyperlink"/>
      <w:u w:val="single"/>
    </w:rPr>
  </w:style>
  <w:style w:type="paragraph" w:customStyle="1" w:styleId="url">
    <w:name w:val="url"/>
    <w:basedOn w:val="Normal"/>
    <w:rsid w:val="004F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94"/>
    <w:rPr>
      <w:rFonts w:ascii="Segoe UI" w:eastAsia="SimSu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34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1344"/>
    <w:pPr>
      <w:widowControl w:val="0"/>
      <w:spacing w:after="0" w:line="240" w:lineRule="auto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BodyText">
    <w:name w:val="Body Text"/>
    <w:basedOn w:val="Normal"/>
    <w:link w:val="BodyTextChar"/>
    <w:uiPriority w:val="1"/>
    <w:unhideWhenUsed/>
    <w:rsid w:val="00881344"/>
    <w:pPr>
      <w:spacing w:after="0" w:line="240" w:lineRule="auto"/>
      <w:ind w:left="1198"/>
    </w:pPr>
    <w:rPr>
      <w:rFonts w:ascii="Times New Roman" w:eastAsiaTheme="minorEastAsia" w:hAnsi="Times New Roman" w:cs="Times New Roman"/>
      <w:sz w:val="21"/>
      <w:szCs w:val="21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81344"/>
    <w:rPr>
      <w:rFonts w:ascii="Times New Roman" w:hAnsi="Times New Roman" w:cs="Times New Roman"/>
      <w:sz w:val="21"/>
      <w:szCs w:val="21"/>
      <w:lang w:eastAsia="en-US"/>
    </w:rPr>
  </w:style>
  <w:style w:type="table" w:styleId="TableGrid">
    <w:name w:val="Table Grid"/>
    <w:basedOn w:val="TableNormal"/>
    <w:uiPriority w:val="39"/>
    <w:rsid w:val="009E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6BF1"/>
    <w:pPr>
      <w:autoSpaceDE w:val="0"/>
      <w:autoSpaceDN w:val="0"/>
      <w:adjustRightInd w:val="0"/>
      <w:spacing w:after="0" w:line="240" w:lineRule="auto"/>
    </w:pPr>
    <w:rPr>
      <w:rFonts w:ascii="MS PGothic" w:eastAsia="MS PGothic" w:cs="MS PGothic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46D60"/>
    <w:pPr>
      <w:spacing w:after="0" w:line="240" w:lineRule="auto"/>
    </w:pPr>
    <w:rPr>
      <w:rFonts w:ascii="Calibri" w:eastAsia="SimSun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as-product-help.zendesk.com/hc/en-us/" TargetMode="External"/><Relationship Id="rId18" Type="http://schemas.openxmlformats.org/officeDocument/2006/relationships/hyperlink" Target="https://cas-formulus.zendesk.com/hc/en-u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as.org/training/solution/cas-scifinder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as-product-help.zendesk.com/hc/en-us/categories/9782961435533-%E4%BD%BF%E7%94%A8%E5%B8%AE%E5%8A%A9" TargetMode="External"/><Relationship Id="rId17" Type="http://schemas.openxmlformats.org/officeDocument/2006/relationships/hyperlink" Target="https://formulus.cas.org" TargetMode="External"/><Relationship Id="rId25" Type="http://schemas.openxmlformats.org/officeDocument/2006/relationships/hyperlink" Target="https://www.cas.org/legal/infopoli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as-analyticalmethods.zendesk.com/hc/en-us" TargetMode="External"/><Relationship Id="rId20" Type="http://schemas.openxmlformats.org/officeDocument/2006/relationships/image" Target="cid:image001.png@01DB0FF9.9C9F23B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ifinder-n.cas.org/" TargetMode="External"/><Relationship Id="rId24" Type="http://schemas.openxmlformats.org/officeDocument/2006/relationships/hyperlink" Target="http://www.cas.org" TargetMode="External"/><Relationship Id="rId5" Type="http://schemas.openxmlformats.org/officeDocument/2006/relationships/styles" Target="styles.xml"/><Relationship Id="rId15" Type="http://schemas.openxmlformats.org/officeDocument/2006/relationships/hyperlink" Target="https://cas-analyticalmethods.zendesk.com/hc/en-us/categories/23354780219021-%E4%B8%AD%E6%96%87-Chinese" TargetMode="External"/><Relationship Id="rId23" Type="http://schemas.openxmlformats.org/officeDocument/2006/relationships/hyperlink" Target="https://www.cas.org/training/solution/cas-formulus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hyperlink" Target="https://accounts.cas.org/password/" TargetMode="External"/><Relationship Id="rId14" Type="http://schemas.openxmlformats.org/officeDocument/2006/relationships/hyperlink" Target="https://methods.cas.org" TargetMode="External"/><Relationship Id="rId22" Type="http://schemas.openxmlformats.org/officeDocument/2006/relationships/hyperlink" Target="https://www.cas.org/training/solution/analytical-method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D9B24DFD99645B369DE0DDFAF3A42" ma:contentTypeVersion="13" ma:contentTypeDescription="Create a new document." ma:contentTypeScope="" ma:versionID="5d44e933badce79d0701d19f65d172bd">
  <xsd:schema xmlns:xsd="http://www.w3.org/2001/XMLSchema" xmlns:xs="http://www.w3.org/2001/XMLSchema" xmlns:p="http://schemas.microsoft.com/office/2006/metadata/properties" xmlns:ns3="c07dc1c5-2a39-4183-a446-1eb9ed4c6a6b" xmlns:ns4="28982f13-aab6-4524-a659-f105cf7c713d" targetNamespace="http://schemas.microsoft.com/office/2006/metadata/properties" ma:root="true" ma:fieldsID="73ed0675c1f518dbe90076d051d4c84c" ns3:_="" ns4:_="">
    <xsd:import namespace="c07dc1c5-2a39-4183-a446-1eb9ed4c6a6b"/>
    <xsd:import namespace="28982f13-aab6-4524-a659-f105cf7c71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dc1c5-2a39-4183-a446-1eb9ed4c6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82f13-aab6-4524-a659-f105cf7c7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5A97DD-1802-43FD-8AEE-8012474DA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dc1c5-2a39-4183-a446-1eb9ed4c6a6b"/>
    <ds:schemaRef ds:uri="28982f13-aab6-4524-a659-f105cf7c7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284BE-F00D-494D-87EA-5C3DD5E4C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B3644-0457-41CB-9757-ACB9AE5F0A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Ma, Caroline</dc:creator>
  <cp:lastModifiedBy>Tang, James X</cp:lastModifiedBy>
  <cp:revision>7</cp:revision>
  <dcterms:created xsi:type="dcterms:W3CDTF">2025-02-25T10:11:00Z</dcterms:created>
  <dcterms:modified xsi:type="dcterms:W3CDTF">2025-02-25T10:15:00Z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0x010100188D9B24DFD99645B369DE0DDFAF3A42</vt:lpwstr>
  </property>
</Properties>
</file>