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Why Music Educators Really Understand Skills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10.1017/S0265051718000049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2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An activity theory analysis of the relationship between student identity and the assessment of group composing at school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Thorpe, V (Thorpe, Vicki)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5-22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10.1017/S0265051717000158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2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Gender Inequalities and Higher Music Education: Comparing the UK and Sweden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Boise, S (de Boise, Sam)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23-41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2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Harmony or Discord? Understanding children's valuations of a Sistema-inspired initiative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Rimmer, M (Rimmer, Mark)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43-55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10.1017/S0265051717000146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2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Violet experience: Social interaction through eclectic music learning practices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Dakon, JM (Dakon, Jacob M.); Cloete, E (Cloete, Elene)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57-72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10.1017/S0265051717000122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2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Writing about music: The selection and arrangement of notation in jazz students' written texts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Martin, JL (Martin, Jodie L.)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73-89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10.1017/S0265051717000171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Once a poor pitch singer, always a poor pitch singer? A bottom up study of factors that may support singing development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Turoy, AKW (Turoy, Anne Kristine Wallace)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91-103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10.1017/S026505171700016X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Child As Musician: A Handbook of Musical Development, 2nd Edition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King, K (King, Karen)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105-107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10.1017/S0265051718000025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WOS:000430061900008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Remixing the Classroom: Toward an Open Philosophy of Music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Cronin, M (Cronin, Mark)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107-108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10.1017/S0265051718000013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WOS:000430061900009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Teaching Health Musicianship: The Music Educator's Guide to Injury Prevention and Wellness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Norton, N (Norton, Naomi)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108-112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10.1017/S0265051718000037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2018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WOS:000430061900010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Education in 2017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241-242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10.1017/S0265051717000183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role of emotional skills in music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Campayo-Munoz, EA (Campayo-Munoz, Emilia-Angeles); Cabedo-Mas, A (Cabedo-Mas, Alberto)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243-258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10.1017/S0265051717000067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6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Cabedo-Mas, Alberto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0000-0002-3703-3848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Composing music, developing dialogues: An enactive perspective on children's collaborative creativity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Veloso, AL (Veloso, Ana Luisa)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259-276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10.1017/S0265051717000055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78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Veloso, Ana Luisa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0000-0001-8078-0788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Conceptions about teaching and learning of expressivity in music among Higher Education teachers and students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Bonastre, C (Bonastre, Carolina); Munoz, E (Munoz, Enrique); Timmers, R (Timmers, Renee)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277-290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10.1017/S0265051716000462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Group Playing by Ear in Higher Education: the processes that support imitation, invention and group improvisation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Varvarigou, M (Varvarigou, Maria)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291-304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10.1017/S0265051717000109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3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Assessing complexity. Group composing for a secondary school qualification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Thorpe, V (Thorpe, Vicki)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305-320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10.1017/S0265051717000092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Growing Musicians in English secondary schools at Key Stage 3 (age 11-14)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Dalladay, C (Dalladay, Christopher)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321-335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10.1017/S0265051717000110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El Sistema: Orchestrating Venezuela's Youth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Miller, J (Miller, Jo)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337-338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10.1017/S0265051717000195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WOS:000417124000008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for Life: Music Participation and Quality of Life of Senior Citizens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Mitchell, L (Mitchell, Laura)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338-341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10.1017/S0265051717000201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WOS:000417124000009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Exceptional Music Pedagogy for children with exceptionalities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Zimmermann, SA (Zimmermann, Sally-Anne)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341-343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10.1017/S0265051717000213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WOS:000417124000010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Notation and Music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123-126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10.1017/S0265051717000031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Fautley, Martin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0000-0002-3157-4854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 the adoption of informal approaches to learning music in school music lessons promote musical progression?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Hallam, S (Hallam, Susan); Creech, A (Creech, Andrea); McQueen, H (McQueen, Hilary)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127-151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10.1017/S0265051716000486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7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Creech, Andrea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0000-0001-7164-7651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Informal music making in studio music instruction: A Canadian case study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Brook, J (Brook, Julia); Upitis, R (Upitis, Rena); Varela, W (Varela, Wynnpaul)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153-167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10.1017/S0265051716000450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Informal learning: A lived experience in a university musicianship class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Mok, AO (Mok, Annie O.)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169-188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10.1017/S0265051716000498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Feeling and thinking about studio practices: Exploring dissonance in semi-structured interviews with students in higher education music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Burwell, K (Burwell, Kim)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189-202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10.1017/S0265051716000474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4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Why do they choose their instruments?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Cantero, IM (Martinez Cantero, Irene); Jauset-Berrocal, JA (Jauset-Berrocal, Jordi-Angel)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203-215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10.1017/S0265051716000280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Educating Orchestral Musicians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Calissendorff, M (Calissendorff, Maria); Hannesson, HF (Hannesson, Haukur F.)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217-223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10.1017/S0265051716000255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Social Psychology of Musicianship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Presicce, G (Presicce, Graziana)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225-227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10.1017/S0265051716000346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WOS:000404367100008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29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While the Music Lasts: on Music and Dementia.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Morgan, J (Morgan, Jill)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227-229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10.1017/S0265051716000334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WOS:000404367100009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Community Music Today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Jourdan, K (Jourdan, Kathryn)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229-235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10.1017/S0265051716000322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WOS:000404367100010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education: Why bother? (vol 34, pg 1, 2017)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237-239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10.1017/S0265051717000043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WOS:000404367100011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education: Why bother?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10.1017/S0265051716000413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Fautley, Martin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0000-0002-3157-4854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Pupil voice and attitudes to music during the transition to secondary school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Kokotsaki, D (Kokotsaki, Dimitra)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5-39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10.1017/S0265051716000279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preferences with regard to music education, informal influences and familiarity of music amongst young people in Croatia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Dobrota, S (Dobrota, Snjezana); Ercegovac, IR (Ercegovac, Ina Reic)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41-55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10.1017/S0265051716000358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3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Dobrota, Snjezana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G-9714-2017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0000-0001-7130-0199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Choral possible selves: The interaction of Australian males' past, present and future identities in shaping decisions about participation in choir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Powell, SJ (Powell, Sarah J.)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57-69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10.1017/S0265051716000292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5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Resisting Best-Practice in Australian Practice-Based Jazz Doctorates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Coady, C (Coady, Christopher); Webb, M (Webb, Michael)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71-80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10.1017/S0265051716000310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Teacher Training: A precarious area within the Spanish university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Rodriguez-Quiles, JA (Rodriguez-Quiles, Jose A.)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81-94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10.1017/S026505171600036X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Role of Metacognitive Strategies in Learning Music: A Multiple Case Study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Colombo, B (Colombo, Barbara); Antonietti, A (Antonietti, Alessandro)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95-113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10.1017/S0265051716000267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89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Colombo, Barbara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0000-0002-4095-9633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39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Singing in the Lower Secondary School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Bonshor, M (Bonshor, Michael)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115-117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10.1017/S0265051716000437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WOS:000395455200008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for Children with Hearing Loss: A Resource for Parents and Teachers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Castle, C (Castle, Claire)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117-119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10.1017/S0265051716000449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WOS:000395455200009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Taught by the Students: Culturally Relevant Pedagogy and Deep Engagement in Music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Whittaker, A (Whittaker, Adam)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119-121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10.1017/S0265051716000425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2017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WOS:000395455200010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education and global fiscal questions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Martin); Murphy, R (Murphy, Regina)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245-246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10.1017/S0265051716000401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WOS:000391437900001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Fautley, Martin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0000-0002-3157-4854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impact of instrumental music learning on attainment at age 16: a pilot study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Hallam, S (Hallam, Susan); Rogers, K (Rogers, Kevin)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247-261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10.1017/S0265051716000371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WOS:000391437900002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Students' experiences of collaborative creation through songcrafting in primary school: Supporting creative agency in 'school music' programmes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Muhonen, S (Muhonen, Sari)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263-281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10.1017/S0265051716000176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WOS:000391437900003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7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Muhonen, Sari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0000-0003-3328-6765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Secondary school teachers' approaches to teaching composition using digital technology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Wise, S (Wise, Stuart)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283-295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10.1017/S0265051716000309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WOS:000391437900004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5"/>
              <w:gridCol w:w="2003"/>
              <w:gridCol w:w="2068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Wise, Stuart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0000-0002-2561-379X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6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Stealing Knowledge in a Landscape of Learning: Conceptualizations of Jazz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Bjerstedt, S (Bjerstedt, Sven)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297-308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10.1017/S0265051716000103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WOS:000391437900005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2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Bjerstedt, Sven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0000-0002-3426-3322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Negotiating the boundaries between the formal and the informal: An experienced teacher's reflective adaptations of informal learning in a keyboard class for at-risk students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Costes-Onishi, P (Costes-Onishi, Pamela)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309-326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10.1017/S0265051716000140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WOS:000391437900006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Dropping in and dropping out: experiences of sustaining and ceasing amateur participation in classical music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Pitts, SE (Pitts, Stephanie E.); Robinson, K (Robinson, Katharine)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327-346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10.1017/S0265051716000152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WOS:000391437900007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49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Mindfulness for Singers: The effects of a targeted mindfulness course on learning vocal techniques (vol 32, pg 214, 2015)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Czajkowski, A (Czajkowski, A.); Greasley, A (Greasley, A.)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347-347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10.1017/S0265051716000097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WOS:000391437900008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nature of music itself, and the knowledge versus skills debate in music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Martin); Murphy, R (Murphy, Regina)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129-132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10.1017/S026505171600022X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Fautley, Martin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0000-0002-3157-4854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perceptions of non music staff and senior management of the impact of the implementation of the Musical Futures approach on the whole school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Hallam, S (Hallam, Susan); Creech, A (Creech, Andrea); McQueen, H (McQueen, Hilary)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133-157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10.1017/S0265051716000139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7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Creech, Andrea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0000-0001-7164-7651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"Wanna race?': Primary student preference for competitive or non-competitive singing games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Roberts, JC (Roberts, J. Christopher)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159-174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10.1017/S0265051715000236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"It makes you think anything is possible': Representing diversity in music theory pedagogy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Davidson, R (Davidson, Robert); Lupton, M (Lupton, Mandy)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175-189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10.1017/S0265051716000115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Crossing the boundary from music outside to inside of school: Contemporary pedagogical challenges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Wallerstedt, C (Wallerstedt, Cecilia); Lindgren, M (Lindgren, Monica)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191-203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10.1017/S0265051716000164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Chasing a moving target: perceptions of work readiness and graduate capabilities in music higher research degree students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Harrison, S (Harrison, Scott); Grant, C (Grant, Catherine)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205-218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10.1017/S0265051715000261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Bi-musicality and dialogical musicality: Influences of Javanese gamelan participation on Western instrumental learning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Haddon, E (Haddon, Elizabeth)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219-235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10.1017/S0265051716000127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7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Promising Practices in 21st Century Music Teacher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Finney, J (Finney, John)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237-239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10.1017/S026505171600019X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WOS:000381284800008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Masterclass in Music Education: Transforming Teaching and Learning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Bremmer, M (Bremmer, Melissa)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239-242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10.1017/S0265051716000206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WOS:000381284800009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59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Musical Experience: Rethinking Music teaching and Learning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Cain, T (Cain, Tim)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242-244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10.1017/S0265051716000218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WOS:000381284800010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education in a time of austerity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Martin); Murphy, R (Murphy, Regina)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10.1017/S0265051716000061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Fautley, Martin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0000-0002-3157-4854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Activism within music education: working towards inclusion and policy change in the Finnish music school context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Laes, T (Laes, Tuulikki); Schmidt, P (Schmidt, Patrick)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5-23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10.1017/S0265051715000224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Activism within music education: working towards inclusion and policy change in the Finnish music school context (vol 33, pg 5, 2016)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Laes, T (Laes, T.); Schmidt, P (Schmidt, P.)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25-25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10.1017/S0265051716000012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Communities of practice in the conservatory: learning with a professional musician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Virkkula, E (Virkkula, Esa)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27-42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10.1017/S026505171500011X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33"/>
              <w:gridCol w:w="2003"/>
              <w:gridCol w:w="2068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Virkkula, Esa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0000-0002-2215-660X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'fourth moment' for music education? A response to Chris Philpott's sociological critique of music curriculum change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McPhail, G (McPhail, Graham)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43-59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10.1017/S0265051715000091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Pedagogical challenges in folk music teaching in higher education: a case study of Hua'er music in China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Yang, Y (Yang, Yang); Welch, G (Welch, Graham)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61-79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10.1017/S0265051715000248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55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Yang, Yang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K-1253-2016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0000-0001-5726-9420 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Yang, Yang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J-7442-2015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0000-0001-5726-9420 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Welch, Graham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0000-0003-2258-8039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Transdisciplinary dimensions in the composing activities of children: transfer of strategies and transformation of knowledge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Roels, JM (Roels, Johanna Maria); Van Petegem, P (Van Petegem, Peter)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81-99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10.1017/S026505171500025X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67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Van Petegem, Peter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R-5494-2016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0000-0002-4078-7800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8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Singing and vocal instruction in primary schools: an analysis from six case studies in Spain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Cuadrado, A (Cuadrado, Albina); Rusinek, G (Rusinek, Gabriel)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101-115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10.1017/S0265051715000273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WOS:000373013000008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4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Rusinek, Gabriel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0000-0003-3103-3561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Activating Diverse Musical Creativities: Teaching and Learning in Higher Music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Perkins, R (Perkins, Rosie)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117-119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10.1017/S026505171600005X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WOS:000373013000009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69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Different Voice, A Different Song: Reclaiming Community through the Natural Voice and World Song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Bonshor, M (Bonshor, Michael)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119-122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10.1017/S0265051716000048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WOS:000373013000010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Associated Board of the Royal Schools of Music: A social and cultural history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Zimmerman, SA (Zimmerman, Sally-Anne)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122-125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10.1017/S0265051716000036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WOS:000373013000011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Expressiveness in Music Performance: Empirical Approaches across Styles and Cultures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Bailes, F (Bailes, Freya)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125-127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10.1017/S0265051716000024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2016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WOS:000373013000012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Education in Africa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Murphy, R (Murphy, Regina); Fautley, M (Fautley, Martin)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243-245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10.1017/S0265051715000388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Fautley, Martin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0000-0002-3157-4854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Working towards educational transformation through action research with Botswana's music teachers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Chadwick, S (Chadwick, Sheelagh)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247-258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10.1017/S0265051715000327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Training music teachers through distance learning: The case of teaching practice mentoring at one primary school teacher training college in Zimbabwe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Bhebhe, S (Bhebhe, Sithulisiwe); Runhare, T (Runhare, Tawanda); Monobe, RJ (Monobe, Ratau John)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259-271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10.1017/S0265051715000339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in the Life Skills classroom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van Vuuren, EJ (van Vuuren, Eurika Jansen); van Niekerk, C (van Niekerk, Caroline)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273-289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10.1017/S0265051715000340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teaching and the process of enculturation: A cultural dilemma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Otchere, ED (Otchere, Eric Debrah)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291-297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10.1017/S0265051715000352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09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Singing Teacher's Role in Educating Children's Abilities, Sensibilities and Sensitivities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Akuno, EA (Akuno, Emily Achieng')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299-313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10.1017/S0265051715000364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transformation of music education: A South African case study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de Villiers, A (de Villiers, Alethea)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315-322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10.1017/S0265051715000376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79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Creative Arts in Education and Culture: Perspectives from Greater China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Colwell, R (Colwell, Richard)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323-324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10.1017/S0265051715000285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WOS:000365733700008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The Musician's Journey: Crafting your Career Vision and Plan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Gaunt, H (Gaunt, Helena)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324-326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10.1017/S0265051715000297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WOS:000365733700009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Women Music Educators in the United States: A History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Cox, G (Cox, Gordon)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326-328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10.1017/S0265051715000303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WOS:000365733700010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Active Ageing with Music: Supporting Wellbeing in the Third and Fourth Ages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Pitts, S (Pitts, Stephanie)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328-329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10.1017/S0265051715000315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NOV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WOS:000365733700011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Difficult questions in music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Martin); Murphy, R (Murphy, Regina)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119-122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10.1017/S0265051715000194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Fautley, Martin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0000-0002-3157-4854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Prisons and Primary Schools: using CHAT to analyse the relationship between developing identity, developing musicianship and transformative processes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Henley, J (Henley, Jennie)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123-141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Confidence development in non-music specialist trainee primary teachers after an intensive programme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Biasutti, M (Biasutti, Michele); Hennessy, S (Hennessy, Sarah); de Vugt-Jansen, E (de Vugt-Jansen, Ellen)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143-161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10.1017/S0265051714000291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Swedish preschool leadership - supportive of music or not?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Ehrlin, A (Ehrlin, Anna)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163-175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10.1017/S0265051714000308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0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Portfolio careers and work-life balance among musicians: An initial study into implications for higher music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Teague, A (Teague, Adele); Smith, GD (Smith, Gareth Dylan)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177-193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10.1017/S0265051715000121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1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classical musicians can learn from working with actors: Conceptual and pedagogic foundations and outcomes of bringing musicians to integrate in a drama training environment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Rea, K (Rea, Ken)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195-210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10.1017/S0265051715000108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1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89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Mindfulness for singers: The effects of a targeted mindfulness course on learning vocal technique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Czajkowski, AML (Czajkowski, Anne-Marie L.); Greasley, AE (Greasley, Alinka E.)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211-233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10.1017/S0265051715000145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34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Czajkowski, Anne-Marie L.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0000-0001-8013-1534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1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in our Lives: Rethinking Musical Ability, Development and Identity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Griffiths, N (Griffiths, Noola)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235-236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10.1017/S0265051715000157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WOS:000358289500008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13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91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Hear, Listen, Play! How to Free Your Students' Aural, Improvisation, and Performance Skills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Harris, D (Harris, Diana)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236-238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10.1017/S0265051715000169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WOS:000358289500009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14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92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Contextualized Practices in Arts Education: An International Dialogue on Singapore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Stock, JPJ (Stock, Jonathan P. J.)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238-239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10.1017/S0265051715000170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WOS:000358289500010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15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93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 and Familiarity: Listening, Musicology and Performance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Ireland, D (Ireland, David)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239-242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10.1017/S0265051715000182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JUL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WOS:000358289500011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16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94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What is music education?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Fautley, M (Fautley, Martin); Murphy, R (Murphy, Regina)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1-4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10.1017/S0265051714000400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WOS:000352198700001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89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Fautley, Martin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0000-0002-3157-4854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17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95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Teacher and student perspectives on one-to-one pedagogy: practices and possibilities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Carey, G (Carey, Gemma); Grant, C (Grant, Catherine)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5-22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10.1017/S0265051714000084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WOS:000352198700002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18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96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A combination of one-to-one teaching and small group teaching in higher music education in Norway - a good model for teaching?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Bjontegaard, BJ (Bjontegaard, Bjorg Julsrud)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23-36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10.1017/S026505171400014X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WOS:000352198700003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lastRenderedPageBreak/>
        <w:pict>
          <v:rect id="_x0000_i1119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97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Teaching for learning or teaching for documentation? Music teachers' perspectives on a Swedish curriculum reform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Zanden, O (Zanden, Olle); Thorgersen, CF (Thorgersen, Cecilia Ferm)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37-50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10.1017/S0265051714000266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WOS:000352198700004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20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98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Validation and further validation of a measure of creative identity among USA and Finland pre-service music teachers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Randles, C (Randles, Clint); Muhonen, S (Muhonen, Sari)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51-70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10.1017/S0265051714000151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WOS:000352198700005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作者识别号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</w:rPr>
              <w:t>: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7"/>
              <w:gridCol w:w="2003"/>
              <w:gridCol w:w="2046"/>
            </w:tblGrid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ResearcherID 号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3F3F3"/>
                  <w:tcMar>
                    <w:top w:w="90" w:type="dxa"/>
                    <w:left w:w="90" w:type="dxa"/>
                    <w:bottom w:w="90" w:type="dxa"/>
                    <w:right w:w="100" w:type="dxa"/>
                  </w:tcMar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</w:pPr>
                  <w:r w:rsidRPr="00A156F8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ORCID 号</w:t>
                  </w:r>
                </w:p>
              </w:tc>
            </w:tr>
            <w:tr w:rsidR="00A156F8" w:rsidRPr="00A156F8"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Muhonen, Sari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vAlign w:val="center"/>
                  <w:hideMark/>
                </w:tcPr>
                <w:p w:rsidR="00A156F8" w:rsidRPr="00A156F8" w:rsidRDefault="00A156F8" w:rsidP="00A156F8">
                  <w:pPr>
                    <w:widowControl/>
                    <w:jc w:val="left"/>
                    <w:rPr>
                      <w:rFonts w:ascii="Arial" w:eastAsia="宋体" w:hAnsi="Arial" w:cs="Arial"/>
                      <w:color w:val="333333"/>
                      <w:kern w:val="0"/>
                      <w:sz w:val="15"/>
                      <w:szCs w:val="15"/>
                    </w:rPr>
                  </w:pPr>
                  <w:r w:rsidRPr="00A156F8">
                    <w:rPr>
                      <w:rFonts w:ascii="Arial" w:eastAsia="宋体" w:hAnsi="Arial" w:cs="Arial"/>
                      <w:color w:val="333333"/>
                      <w:kern w:val="0"/>
                      <w:sz w:val="20"/>
                      <w:szCs w:val="20"/>
                    </w:rPr>
                    <w:t>0000-0003-3328-6765 </w:t>
                  </w:r>
                </w:p>
              </w:tc>
            </w:tr>
          </w:tbl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21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99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Musics of 'The Other': Creating musical identities and overcoming cultural boundaries in Australian music education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Cain, M (Cain, Melissa)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71-86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10.1017/S0265051714000394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WOS:000352198700006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A156F8" w:rsidRPr="00A156F8" w:rsidRDefault="00A156F8" w:rsidP="00A156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156F8">
        <w:rPr>
          <w:rFonts w:ascii="宋体" w:eastAsia="宋体" w:hAnsi="宋体" w:cs="宋体"/>
          <w:kern w:val="0"/>
          <w:sz w:val="24"/>
          <w:szCs w:val="24"/>
        </w:rPr>
        <w:pict>
          <v:rect id="_x0000_i1122" style="width:0;height:1.5pt" o:hralign="center" o:hrstd="t" o:hrnoshade="t" o:hr="t" fillcolor="#333" stroked="f"/>
        </w:pic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66"/>
      </w:tblGrid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第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条，共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100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条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标题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Perspectives of European boys about their voice change and school choral singing: developing the possible selves of adolescent male singers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lastRenderedPageBreak/>
              <w:t>作者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Freer, PK (Freer, Patrick K.)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来源出版物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BRITISH JOURNAL OF MUSIC EDUCATION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32  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期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页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87-106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DOI: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10.1017/S026505171400031X  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出版年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MAR 2015  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Web of Science 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核心合集中的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 xml:space="preserve"> "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":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被引频次合计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2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入藏号</w:t>
            </w: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WOS:000352198700007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0265-0517</w:t>
            </w:r>
          </w:p>
        </w:tc>
      </w:tr>
      <w:tr w:rsidR="00A156F8" w:rsidRPr="00A156F8" w:rsidTr="00A156F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156F8" w:rsidRPr="00A156F8" w:rsidRDefault="00A156F8" w:rsidP="00A156F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</w:pPr>
            <w:r w:rsidRPr="00A156F8">
              <w:rPr>
                <w:rFonts w:ascii="Times New Roman" w:eastAsia="宋体" w:hAnsi="Times New Roman" w:cs="Times New Roman"/>
                <w:b/>
                <w:bCs/>
                <w:kern w:val="0"/>
                <w:sz w:val="15"/>
                <w:szCs w:val="15"/>
              </w:rPr>
              <w:t>eISSN: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</w:rPr>
              <w:t> </w:t>
            </w:r>
            <w:r w:rsidRPr="00A156F8">
              <w:rPr>
                <w:rFonts w:ascii="Times New Roman" w:eastAsia="宋体" w:hAnsi="Times New Roman" w:cs="Times New Roman"/>
                <w:kern w:val="0"/>
                <w:sz w:val="15"/>
                <w:szCs w:val="15"/>
              </w:rPr>
              <w:t>1469-2104</w:t>
            </w:r>
          </w:p>
        </w:tc>
      </w:tr>
    </w:tbl>
    <w:p w:rsidR="003861BC" w:rsidRDefault="003861BC"/>
    <w:sectPr w:rsidR="00386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BC" w:rsidRDefault="003861BC" w:rsidP="00A156F8">
      <w:r>
        <w:separator/>
      </w:r>
    </w:p>
  </w:endnote>
  <w:endnote w:type="continuationSeparator" w:id="1">
    <w:p w:rsidR="003861BC" w:rsidRDefault="003861BC" w:rsidP="00A1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BC" w:rsidRDefault="003861BC" w:rsidP="00A156F8">
      <w:r>
        <w:separator/>
      </w:r>
    </w:p>
  </w:footnote>
  <w:footnote w:type="continuationSeparator" w:id="1">
    <w:p w:rsidR="003861BC" w:rsidRDefault="003861BC" w:rsidP="00A156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56F8"/>
    <w:rsid w:val="003861BC"/>
    <w:rsid w:val="00A1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56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56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56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56F8"/>
    <w:rPr>
      <w:sz w:val="18"/>
      <w:szCs w:val="18"/>
    </w:rPr>
  </w:style>
  <w:style w:type="character" w:customStyle="1" w:styleId="apple-converted-space">
    <w:name w:val="apple-converted-space"/>
    <w:basedOn w:val="a0"/>
    <w:rsid w:val="00A156F8"/>
  </w:style>
  <w:style w:type="character" w:customStyle="1" w:styleId="frlabel">
    <w:name w:val="fr_label"/>
    <w:basedOn w:val="a0"/>
    <w:rsid w:val="00A15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5931</Words>
  <Characters>33811</Characters>
  <Application>Microsoft Office Word</Application>
  <DocSecurity>0</DocSecurity>
  <Lines>281</Lines>
  <Paragraphs>79</Paragraphs>
  <ScaleCrop>false</ScaleCrop>
  <Company/>
  <LinksUpToDate>false</LinksUpToDate>
  <CharactersWithSpaces>39663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3</cp:revision>
  <dcterms:created xsi:type="dcterms:W3CDTF">2018-05-03T07:03:00Z</dcterms:created>
  <dcterms:modified xsi:type="dcterms:W3CDTF">2018-05-03T07:04:00Z</dcterms:modified>
</cp:coreProperties>
</file>